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Default Extension="gif" ContentType="image/gif"/>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A38E5" w:rsidRPr="001A38E5" w:rsidRDefault="001A38E5" w:rsidP="00E5208E">
      <w:pPr>
        <w:pStyle w:val="NoSpacing"/>
        <w:rPr>
          <w:rFonts w:ascii="Gill Sans MT" w:hAnsi="Gill Sans MT"/>
          <w:sz w:val="24"/>
          <w:szCs w:val="24"/>
        </w:rPr>
      </w:pPr>
    </w:p>
    <w:p w:rsidR="001A38E5" w:rsidRDefault="001A38E5" w:rsidP="00E5208E">
      <w:pPr>
        <w:pStyle w:val="NoSpacing"/>
        <w:rPr>
          <w:rFonts w:ascii="Gill Sans MT" w:hAnsi="Gill Sans MT"/>
          <w:sz w:val="24"/>
          <w:szCs w:val="24"/>
        </w:rPr>
      </w:pPr>
    </w:p>
    <w:p w:rsidR="00497B1B" w:rsidRDefault="00497B1B" w:rsidP="00E5208E">
      <w:pPr>
        <w:pStyle w:val="NoSpacing"/>
        <w:rPr>
          <w:rFonts w:ascii="Gill Sans MT" w:hAnsi="Gill Sans MT"/>
          <w:sz w:val="24"/>
          <w:szCs w:val="24"/>
        </w:rPr>
      </w:pPr>
      <w:r>
        <w:rPr>
          <w:rFonts w:ascii="Gill Sans MT" w:hAnsi="Gill Sans MT"/>
          <w:sz w:val="24"/>
          <w:szCs w:val="24"/>
        </w:rPr>
        <w:t>7</w:t>
      </w:r>
      <w:r w:rsidRPr="00497B1B">
        <w:rPr>
          <w:rFonts w:ascii="Gill Sans MT" w:hAnsi="Gill Sans MT"/>
          <w:sz w:val="24"/>
          <w:szCs w:val="24"/>
          <w:vertAlign w:val="superscript"/>
        </w:rPr>
        <w:t>th</w:t>
      </w:r>
      <w:r>
        <w:rPr>
          <w:rFonts w:ascii="Gill Sans MT" w:hAnsi="Gill Sans MT"/>
          <w:sz w:val="24"/>
          <w:szCs w:val="24"/>
        </w:rPr>
        <w:t xml:space="preserve"> January 2014</w:t>
      </w:r>
    </w:p>
    <w:p w:rsidR="00497B1B" w:rsidRDefault="00497B1B" w:rsidP="00E5208E">
      <w:pPr>
        <w:pStyle w:val="NoSpacing"/>
        <w:rPr>
          <w:rFonts w:ascii="Gill Sans MT" w:hAnsi="Gill Sans MT"/>
          <w:sz w:val="24"/>
          <w:szCs w:val="24"/>
        </w:rPr>
      </w:pPr>
    </w:p>
    <w:p w:rsidR="00497B1B" w:rsidRDefault="00497B1B" w:rsidP="00E5208E">
      <w:pPr>
        <w:pStyle w:val="NoSpacing"/>
        <w:rPr>
          <w:rFonts w:ascii="Gill Sans MT" w:hAnsi="Gill Sans MT"/>
          <w:sz w:val="24"/>
          <w:szCs w:val="24"/>
        </w:rPr>
      </w:pPr>
    </w:p>
    <w:p w:rsidR="00497B1B" w:rsidRPr="004971D8" w:rsidRDefault="00497B1B" w:rsidP="00E5208E">
      <w:pPr>
        <w:pStyle w:val="NoSpacing"/>
        <w:rPr>
          <w:rFonts w:ascii="Gill Sans MT" w:hAnsi="Gill Sans MT"/>
          <w:b/>
          <w:sz w:val="24"/>
          <w:szCs w:val="24"/>
        </w:rPr>
      </w:pPr>
      <w:r w:rsidRPr="004971D8">
        <w:rPr>
          <w:rFonts w:ascii="Gill Sans MT" w:hAnsi="Gill Sans MT"/>
          <w:b/>
          <w:sz w:val="24"/>
          <w:szCs w:val="24"/>
        </w:rPr>
        <w:t>RE:  Comments on planning application reference:  HGY/2013/2019 (Hornsey Depot Site)</w:t>
      </w:r>
    </w:p>
    <w:p w:rsidR="00497B1B" w:rsidRDefault="00497B1B" w:rsidP="00E5208E">
      <w:pPr>
        <w:pStyle w:val="NoSpacing"/>
        <w:rPr>
          <w:rFonts w:ascii="Gill Sans MT" w:hAnsi="Gill Sans MT"/>
          <w:sz w:val="24"/>
          <w:szCs w:val="24"/>
        </w:rPr>
      </w:pPr>
    </w:p>
    <w:p w:rsidR="001A38E5" w:rsidRDefault="001A38E5" w:rsidP="00E5208E">
      <w:pPr>
        <w:pStyle w:val="NoSpacing"/>
        <w:rPr>
          <w:rFonts w:ascii="Gill Sans MT" w:hAnsi="Gill Sans MT"/>
          <w:sz w:val="24"/>
          <w:szCs w:val="24"/>
        </w:rPr>
      </w:pPr>
    </w:p>
    <w:p w:rsidR="001B3A21" w:rsidRDefault="001B3A21" w:rsidP="00E5208E">
      <w:pPr>
        <w:pStyle w:val="NoSpacing"/>
        <w:rPr>
          <w:rFonts w:ascii="Gill Sans MT" w:hAnsi="Gill Sans MT"/>
          <w:sz w:val="24"/>
          <w:szCs w:val="24"/>
        </w:rPr>
      </w:pPr>
      <w:r>
        <w:rPr>
          <w:rFonts w:ascii="Gill Sans MT" w:hAnsi="Gill Sans MT"/>
          <w:sz w:val="24"/>
          <w:szCs w:val="24"/>
        </w:rPr>
        <w:t xml:space="preserve">Since the development plans were announced, the local Liberal Democrat councillors and I have surveyed residents to find out their views. </w:t>
      </w:r>
    </w:p>
    <w:p w:rsidR="001B3A21" w:rsidRDefault="001B3A21" w:rsidP="00E5208E">
      <w:pPr>
        <w:pStyle w:val="NoSpacing"/>
        <w:rPr>
          <w:rFonts w:ascii="Gill Sans MT" w:hAnsi="Gill Sans MT"/>
          <w:sz w:val="24"/>
          <w:szCs w:val="24"/>
        </w:rPr>
      </w:pPr>
    </w:p>
    <w:p w:rsidR="00920F96" w:rsidRDefault="001B3A21" w:rsidP="00E5208E">
      <w:pPr>
        <w:pStyle w:val="NoSpacing"/>
        <w:rPr>
          <w:rFonts w:ascii="Gill Sans MT" w:hAnsi="Gill Sans MT"/>
          <w:sz w:val="24"/>
          <w:szCs w:val="24"/>
        </w:rPr>
      </w:pPr>
      <w:r>
        <w:rPr>
          <w:rFonts w:ascii="Gill Sans MT" w:hAnsi="Gill Sans MT"/>
          <w:sz w:val="24"/>
          <w:szCs w:val="24"/>
        </w:rPr>
        <w:t xml:space="preserve">In knowledge of the survey results, and having heard the views of residents at public meetings, </w:t>
      </w:r>
      <w:r w:rsidR="00497B1B">
        <w:rPr>
          <w:rFonts w:ascii="Gill Sans MT" w:hAnsi="Gill Sans MT"/>
          <w:sz w:val="24"/>
          <w:szCs w:val="24"/>
        </w:rPr>
        <w:t>I am in full agreement with the submissions of Councillors Gorrie, Reid, and Whyte</w:t>
      </w:r>
      <w:r w:rsidR="00FA6F14">
        <w:rPr>
          <w:rFonts w:ascii="Gill Sans MT" w:hAnsi="Gill Sans MT"/>
          <w:sz w:val="24"/>
          <w:szCs w:val="24"/>
        </w:rPr>
        <w:t xml:space="preserve"> (attached.)</w:t>
      </w:r>
      <w:r w:rsidR="00497B1B">
        <w:rPr>
          <w:rFonts w:ascii="Gill Sans MT" w:hAnsi="Gill Sans MT"/>
          <w:sz w:val="24"/>
          <w:szCs w:val="24"/>
        </w:rPr>
        <w:t xml:space="preserve"> </w:t>
      </w:r>
    </w:p>
    <w:p w:rsidR="00920F96" w:rsidRDefault="00920F96" w:rsidP="00E5208E">
      <w:pPr>
        <w:pStyle w:val="NoSpacing"/>
        <w:rPr>
          <w:rFonts w:ascii="Gill Sans MT" w:hAnsi="Gill Sans MT"/>
          <w:sz w:val="24"/>
          <w:szCs w:val="24"/>
        </w:rPr>
      </w:pPr>
    </w:p>
    <w:p w:rsidR="00497B1B" w:rsidRDefault="00404945" w:rsidP="00E5208E">
      <w:pPr>
        <w:pStyle w:val="NoSpacing"/>
        <w:rPr>
          <w:rFonts w:ascii="Gill Sans MT" w:hAnsi="Gill Sans MT"/>
          <w:sz w:val="24"/>
          <w:szCs w:val="24"/>
        </w:rPr>
      </w:pPr>
      <w:r>
        <w:rPr>
          <w:rFonts w:ascii="Gill Sans MT" w:hAnsi="Gill Sans MT"/>
          <w:sz w:val="24"/>
          <w:szCs w:val="24"/>
        </w:rPr>
        <w:t xml:space="preserve">Any development must </w:t>
      </w:r>
      <w:r w:rsidR="00FA6F14">
        <w:rPr>
          <w:rFonts w:ascii="Gill Sans MT" w:hAnsi="Gill Sans MT"/>
          <w:sz w:val="24"/>
          <w:szCs w:val="24"/>
        </w:rPr>
        <w:t xml:space="preserve">benefit the local residents and area, rather than detract from it. I wish only to reiterate </w:t>
      </w:r>
      <w:r w:rsidR="00920F96">
        <w:rPr>
          <w:rFonts w:ascii="Gill Sans MT" w:hAnsi="Gill Sans MT"/>
          <w:sz w:val="24"/>
          <w:szCs w:val="24"/>
        </w:rPr>
        <w:t>the Councillors’</w:t>
      </w:r>
      <w:r w:rsidR="00FA6F14">
        <w:rPr>
          <w:rFonts w:ascii="Gill Sans MT" w:hAnsi="Gill Sans MT"/>
          <w:sz w:val="24"/>
          <w:szCs w:val="24"/>
        </w:rPr>
        <w:t xml:space="preserve"> points on local businesses, the height of development, housing density, traffic and parking, infrastructure, local employment and views. </w:t>
      </w:r>
    </w:p>
    <w:p w:rsidR="00FA6F14" w:rsidRDefault="00FA6F14" w:rsidP="00E5208E">
      <w:pPr>
        <w:pStyle w:val="NoSpacing"/>
        <w:rPr>
          <w:rFonts w:ascii="Gill Sans MT" w:hAnsi="Gill Sans MT"/>
          <w:sz w:val="24"/>
          <w:szCs w:val="24"/>
        </w:rPr>
      </w:pPr>
    </w:p>
    <w:p w:rsidR="00FA6F14" w:rsidRDefault="00FA6F14" w:rsidP="00E5208E">
      <w:pPr>
        <w:pStyle w:val="NoSpacing"/>
        <w:rPr>
          <w:rFonts w:ascii="Gill Sans MT" w:hAnsi="Gill Sans MT"/>
          <w:sz w:val="24"/>
          <w:szCs w:val="24"/>
        </w:rPr>
      </w:pPr>
      <w:r>
        <w:rPr>
          <w:rFonts w:ascii="Gill Sans MT" w:hAnsi="Gill Sans MT"/>
          <w:sz w:val="24"/>
          <w:szCs w:val="24"/>
        </w:rPr>
        <w:t xml:space="preserve">At the public meeting I held in November, attendees raised some additional points, which I will summarise briefly below. </w:t>
      </w:r>
    </w:p>
    <w:p w:rsidR="00FA6F14" w:rsidRDefault="00FA6F14" w:rsidP="00E5208E">
      <w:pPr>
        <w:pStyle w:val="NoSpacing"/>
        <w:rPr>
          <w:rFonts w:ascii="Gill Sans MT" w:hAnsi="Gill Sans MT"/>
          <w:sz w:val="24"/>
          <w:szCs w:val="24"/>
        </w:rPr>
      </w:pPr>
    </w:p>
    <w:p w:rsidR="00FA6F14" w:rsidRDefault="00FA6F14" w:rsidP="00FA6F14">
      <w:pPr>
        <w:pStyle w:val="NoSpacing"/>
        <w:numPr>
          <w:ilvl w:val="0"/>
          <w:numId w:val="1"/>
        </w:numPr>
        <w:rPr>
          <w:rFonts w:ascii="Gill Sans MT" w:hAnsi="Gill Sans MT"/>
          <w:b/>
          <w:sz w:val="24"/>
          <w:szCs w:val="24"/>
        </w:rPr>
      </w:pPr>
      <w:r w:rsidRPr="004971D8">
        <w:rPr>
          <w:rFonts w:ascii="Gill Sans MT" w:hAnsi="Gill Sans MT"/>
          <w:b/>
          <w:sz w:val="24"/>
          <w:szCs w:val="24"/>
        </w:rPr>
        <w:t xml:space="preserve">The </w:t>
      </w:r>
      <w:r w:rsidR="00920F96" w:rsidRPr="004971D8">
        <w:rPr>
          <w:rFonts w:ascii="Gill Sans MT" w:hAnsi="Gill Sans MT"/>
          <w:b/>
          <w:sz w:val="24"/>
          <w:szCs w:val="24"/>
        </w:rPr>
        <w:t>e</w:t>
      </w:r>
      <w:r w:rsidRPr="004971D8">
        <w:rPr>
          <w:rFonts w:ascii="Gill Sans MT" w:hAnsi="Gill Sans MT"/>
          <w:b/>
          <w:sz w:val="24"/>
          <w:szCs w:val="24"/>
        </w:rPr>
        <w:t xml:space="preserve">ffect on trade in nearby local areas </w:t>
      </w:r>
    </w:p>
    <w:p w:rsidR="00925ABF" w:rsidRDefault="00925ABF" w:rsidP="00925ABF">
      <w:pPr>
        <w:pStyle w:val="NoSpacing"/>
        <w:ind w:left="360"/>
        <w:rPr>
          <w:rFonts w:ascii="Gill Sans MT" w:hAnsi="Gill Sans MT"/>
          <w:b/>
          <w:sz w:val="24"/>
          <w:szCs w:val="24"/>
        </w:rPr>
      </w:pPr>
    </w:p>
    <w:p w:rsidR="00925ABF" w:rsidRDefault="00925ABF" w:rsidP="00925ABF">
      <w:pPr>
        <w:pStyle w:val="NoSpacing"/>
        <w:ind w:left="720"/>
        <w:rPr>
          <w:rFonts w:ascii="Gill Sans MT" w:hAnsi="Gill Sans MT"/>
          <w:sz w:val="24"/>
          <w:szCs w:val="24"/>
        </w:rPr>
      </w:pPr>
      <w:r>
        <w:rPr>
          <w:rFonts w:ascii="Gill Sans MT" w:hAnsi="Gill Sans MT"/>
          <w:sz w:val="24"/>
          <w:szCs w:val="24"/>
        </w:rPr>
        <w:t xml:space="preserve">At the meeting a business owner from Crouch End spoke about the potential affect on her trade. The current price to park on Crouch End High Street is £3 per hour. This is already damaging her local trade. But, she felt a supermarket on Hornsey High Street, with free or cheap parking, would draw even more convenience trade </w:t>
      </w:r>
      <w:r w:rsidR="00AC4D63">
        <w:rPr>
          <w:rFonts w:ascii="Gill Sans MT" w:hAnsi="Gill Sans MT"/>
          <w:sz w:val="24"/>
          <w:szCs w:val="24"/>
        </w:rPr>
        <w:t xml:space="preserve">and footfall </w:t>
      </w:r>
      <w:r>
        <w:rPr>
          <w:rFonts w:ascii="Gill Sans MT" w:hAnsi="Gill Sans MT"/>
          <w:sz w:val="24"/>
          <w:szCs w:val="24"/>
        </w:rPr>
        <w:t xml:space="preserve">away from Crouch End towards Hornsey – impacting not only on convenience stores, but other services that may have been used by Crouch End shoppers. </w:t>
      </w:r>
    </w:p>
    <w:p w:rsidR="00925ABF" w:rsidRDefault="00925ABF" w:rsidP="00925ABF">
      <w:pPr>
        <w:pStyle w:val="NoSpacing"/>
        <w:ind w:left="720"/>
        <w:rPr>
          <w:rFonts w:ascii="Gill Sans MT" w:hAnsi="Gill Sans MT"/>
          <w:sz w:val="24"/>
          <w:szCs w:val="24"/>
        </w:rPr>
      </w:pPr>
    </w:p>
    <w:p w:rsidR="00925ABF" w:rsidRPr="00925ABF" w:rsidRDefault="00925ABF" w:rsidP="00925ABF">
      <w:pPr>
        <w:pStyle w:val="NoSpacing"/>
        <w:ind w:left="720"/>
        <w:rPr>
          <w:rFonts w:ascii="Gill Sans MT" w:hAnsi="Gill Sans MT"/>
          <w:sz w:val="24"/>
          <w:szCs w:val="24"/>
        </w:rPr>
      </w:pPr>
      <w:r>
        <w:rPr>
          <w:rFonts w:ascii="Gill Sans MT" w:hAnsi="Gill Sans MT"/>
          <w:sz w:val="24"/>
          <w:szCs w:val="24"/>
        </w:rPr>
        <w:t xml:space="preserve">It is vital that parking charges do not make people’s minds up for them, regarding whether to shop at the supermarkets or on local high streets. I suggest that, if this development is to allow free or cheap parking – then the Council should extend the same benefit to our local high streets.  </w:t>
      </w:r>
    </w:p>
    <w:p w:rsidR="00925ABF" w:rsidRDefault="00925ABF" w:rsidP="00925ABF">
      <w:pPr>
        <w:pStyle w:val="NoSpacing"/>
        <w:ind w:left="360"/>
        <w:rPr>
          <w:rFonts w:ascii="Gill Sans MT" w:hAnsi="Gill Sans MT"/>
          <w:b/>
          <w:sz w:val="24"/>
          <w:szCs w:val="24"/>
        </w:rPr>
      </w:pPr>
    </w:p>
    <w:p w:rsidR="00925ABF" w:rsidRPr="004971D8" w:rsidRDefault="00925ABF" w:rsidP="00FA6F14">
      <w:pPr>
        <w:pStyle w:val="NoSpacing"/>
        <w:numPr>
          <w:ilvl w:val="0"/>
          <w:numId w:val="1"/>
        </w:numPr>
        <w:rPr>
          <w:rFonts w:ascii="Gill Sans MT" w:hAnsi="Gill Sans MT"/>
          <w:b/>
          <w:sz w:val="24"/>
          <w:szCs w:val="24"/>
        </w:rPr>
      </w:pPr>
      <w:r>
        <w:rPr>
          <w:rFonts w:ascii="Gill Sans MT" w:hAnsi="Gill Sans MT"/>
          <w:b/>
          <w:sz w:val="24"/>
          <w:szCs w:val="24"/>
        </w:rPr>
        <w:t>The impact on local education and health services</w:t>
      </w:r>
    </w:p>
    <w:p w:rsidR="00920F96" w:rsidRDefault="00920F96" w:rsidP="001B3A21">
      <w:pPr>
        <w:pStyle w:val="NoSpacing"/>
        <w:ind w:left="720"/>
        <w:rPr>
          <w:rFonts w:ascii="Gill Sans MT" w:hAnsi="Gill Sans MT"/>
          <w:sz w:val="24"/>
          <w:szCs w:val="24"/>
        </w:rPr>
      </w:pPr>
    </w:p>
    <w:p w:rsidR="001B3A21" w:rsidRDefault="001B3A21" w:rsidP="001B3A21">
      <w:pPr>
        <w:pStyle w:val="NoSpacing"/>
        <w:ind w:left="720"/>
        <w:rPr>
          <w:rFonts w:ascii="Gill Sans MT" w:hAnsi="Gill Sans MT"/>
          <w:sz w:val="24"/>
          <w:szCs w:val="24"/>
        </w:rPr>
      </w:pPr>
      <w:r>
        <w:rPr>
          <w:rFonts w:ascii="Gill Sans MT" w:hAnsi="Gill Sans MT"/>
          <w:sz w:val="24"/>
          <w:szCs w:val="24"/>
        </w:rPr>
        <w:t>Increased population in Hornsey will have a direct impact of health and education services – particularly on primary school places and GP waiting times (which are already of concern to Hornsey residents.</w:t>
      </w:r>
      <w:r w:rsidR="00E55617">
        <w:rPr>
          <w:rFonts w:ascii="Gill Sans MT" w:hAnsi="Gill Sans MT"/>
          <w:sz w:val="24"/>
          <w:szCs w:val="24"/>
        </w:rPr>
        <w:t>)</w:t>
      </w:r>
      <w:r>
        <w:rPr>
          <w:rFonts w:ascii="Gill Sans MT" w:hAnsi="Gill Sans MT"/>
          <w:sz w:val="24"/>
          <w:szCs w:val="24"/>
        </w:rPr>
        <w:t xml:space="preserve"> </w:t>
      </w:r>
    </w:p>
    <w:p w:rsidR="001B3A21" w:rsidRDefault="001B3A21" w:rsidP="001B3A21">
      <w:pPr>
        <w:pStyle w:val="NoSpacing"/>
        <w:ind w:left="720"/>
        <w:rPr>
          <w:rFonts w:ascii="Gill Sans MT" w:hAnsi="Gill Sans MT"/>
          <w:sz w:val="24"/>
          <w:szCs w:val="24"/>
        </w:rPr>
      </w:pPr>
    </w:p>
    <w:p w:rsidR="001B3A21" w:rsidRDefault="001B3A21" w:rsidP="001B3A21">
      <w:pPr>
        <w:pStyle w:val="NoSpacing"/>
        <w:ind w:left="720"/>
        <w:rPr>
          <w:rFonts w:ascii="Gill Sans MT" w:hAnsi="Gill Sans MT"/>
          <w:sz w:val="24"/>
          <w:szCs w:val="24"/>
        </w:rPr>
      </w:pPr>
      <w:r>
        <w:rPr>
          <w:rFonts w:ascii="Gill Sans MT" w:hAnsi="Gill Sans MT"/>
          <w:sz w:val="24"/>
          <w:szCs w:val="24"/>
        </w:rPr>
        <w:t xml:space="preserve">There must be a proper reaction to this and new, supporting infrastructure must be part of the package if the development is to go ahead. I note with concern that the doctor’s surgery planned alongside the New River development did not materialise. </w:t>
      </w:r>
    </w:p>
    <w:p w:rsidR="00FA6F14" w:rsidRPr="004971D8" w:rsidRDefault="00FA6F14" w:rsidP="00FA6F14">
      <w:pPr>
        <w:pStyle w:val="NoSpacing"/>
        <w:ind w:left="720"/>
        <w:rPr>
          <w:rFonts w:ascii="Gill Sans MT" w:hAnsi="Gill Sans MT"/>
          <w:b/>
          <w:sz w:val="24"/>
          <w:szCs w:val="24"/>
        </w:rPr>
      </w:pPr>
    </w:p>
    <w:p w:rsidR="00FA6F14" w:rsidRPr="004971D8" w:rsidRDefault="00FA6F14" w:rsidP="00FA6F14">
      <w:pPr>
        <w:pStyle w:val="NoSpacing"/>
        <w:numPr>
          <w:ilvl w:val="0"/>
          <w:numId w:val="1"/>
        </w:numPr>
        <w:rPr>
          <w:rFonts w:ascii="Gill Sans MT" w:hAnsi="Gill Sans MT"/>
          <w:b/>
          <w:sz w:val="24"/>
          <w:szCs w:val="24"/>
        </w:rPr>
      </w:pPr>
      <w:r w:rsidRPr="004971D8">
        <w:rPr>
          <w:rFonts w:ascii="Gill Sans MT" w:hAnsi="Gill Sans MT"/>
          <w:b/>
          <w:sz w:val="24"/>
          <w:szCs w:val="24"/>
        </w:rPr>
        <w:t xml:space="preserve">The quality of build in New River </w:t>
      </w:r>
      <w:r w:rsidR="00925ABF">
        <w:rPr>
          <w:rFonts w:ascii="Gill Sans MT" w:hAnsi="Gill Sans MT"/>
          <w:b/>
          <w:sz w:val="24"/>
          <w:szCs w:val="24"/>
        </w:rPr>
        <w:t>V</w:t>
      </w:r>
      <w:r w:rsidRPr="004971D8">
        <w:rPr>
          <w:rFonts w:ascii="Gill Sans MT" w:hAnsi="Gill Sans MT"/>
          <w:b/>
          <w:sz w:val="24"/>
          <w:szCs w:val="24"/>
        </w:rPr>
        <w:t>illage</w:t>
      </w:r>
    </w:p>
    <w:p w:rsidR="00920F96" w:rsidRDefault="00920F96" w:rsidP="00920F96">
      <w:pPr>
        <w:pStyle w:val="NoSpacing"/>
        <w:ind w:left="360"/>
        <w:rPr>
          <w:rFonts w:ascii="Gill Sans MT" w:hAnsi="Gill Sans MT"/>
          <w:sz w:val="24"/>
          <w:szCs w:val="24"/>
        </w:rPr>
      </w:pPr>
    </w:p>
    <w:p w:rsidR="005C0D6F" w:rsidRDefault="005C0D6F" w:rsidP="005C0D6F">
      <w:pPr>
        <w:pStyle w:val="NoSpacing"/>
        <w:ind w:left="720"/>
        <w:rPr>
          <w:rFonts w:ascii="Gill Sans MT" w:hAnsi="Gill Sans MT"/>
          <w:sz w:val="24"/>
          <w:szCs w:val="24"/>
        </w:rPr>
      </w:pPr>
      <w:r>
        <w:rPr>
          <w:rFonts w:ascii="Gill Sans MT" w:hAnsi="Gill Sans MT"/>
          <w:sz w:val="24"/>
          <w:szCs w:val="24"/>
        </w:rPr>
        <w:t>For the last six months I have campaigned on behalf of New River Village</w:t>
      </w:r>
      <w:r w:rsidR="004971D8">
        <w:rPr>
          <w:rFonts w:ascii="Gill Sans MT" w:hAnsi="Gill Sans MT"/>
          <w:sz w:val="24"/>
          <w:szCs w:val="24"/>
        </w:rPr>
        <w:t xml:space="preserve"> </w:t>
      </w:r>
      <w:r>
        <w:rPr>
          <w:rFonts w:ascii="Gill Sans MT" w:hAnsi="Gill Sans MT"/>
          <w:sz w:val="24"/>
          <w:szCs w:val="24"/>
        </w:rPr>
        <w:t xml:space="preserve">residents for better </w:t>
      </w:r>
      <w:r w:rsidR="00D74A0A">
        <w:rPr>
          <w:rFonts w:ascii="Gill Sans MT" w:hAnsi="Gill Sans MT"/>
          <w:sz w:val="24"/>
          <w:szCs w:val="24"/>
        </w:rPr>
        <w:t>l</w:t>
      </w:r>
      <w:r>
        <w:rPr>
          <w:rFonts w:ascii="Gill Sans MT" w:hAnsi="Gill Sans MT"/>
          <w:sz w:val="24"/>
          <w:szCs w:val="24"/>
        </w:rPr>
        <w:t>iving conditions.</w:t>
      </w:r>
      <w:r w:rsidR="00D74A0A">
        <w:rPr>
          <w:rFonts w:ascii="Gill Sans MT" w:hAnsi="Gill Sans MT"/>
          <w:sz w:val="24"/>
          <w:szCs w:val="24"/>
        </w:rPr>
        <w:t xml:space="preserve"> In Colorado Apartments, for instance, there has been severe water ingress, which has caused damp, flooding and sewage leaks. </w:t>
      </w:r>
      <w:r w:rsidR="00925ABF">
        <w:rPr>
          <w:rFonts w:ascii="Gill Sans MT" w:hAnsi="Gill Sans MT"/>
          <w:sz w:val="24"/>
          <w:szCs w:val="24"/>
        </w:rPr>
        <w:t xml:space="preserve">Concerns arise in particular because this is a St James’ development. </w:t>
      </w:r>
    </w:p>
    <w:p w:rsidR="00D74A0A" w:rsidRDefault="00D74A0A" w:rsidP="005C0D6F">
      <w:pPr>
        <w:pStyle w:val="NoSpacing"/>
        <w:ind w:left="720"/>
        <w:rPr>
          <w:rFonts w:ascii="Gill Sans MT" w:hAnsi="Gill Sans MT"/>
          <w:sz w:val="24"/>
          <w:szCs w:val="24"/>
        </w:rPr>
      </w:pPr>
    </w:p>
    <w:p w:rsidR="005C0D6F" w:rsidRDefault="00D74A0A" w:rsidP="00925ABF">
      <w:pPr>
        <w:pStyle w:val="NoSpacing"/>
        <w:ind w:left="720"/>
        <w:rPr>
          <w:rFonts w:ascii="Gill Sans MT" w:hAnsi="Gill Sans MT"/>
          <w:sz w:val="24"/>
          <w:szCs w:val="24"/>
        </w:rPr>
      </w:pPr>
      <w:r>
        <w:rPr>
          <w:rFonts w:ascii="Gill Sans MT" w:hAnsi="Gill Sans MT"/>
          <w:sz w:val="24"/>
          <w:szCs w:val="24"/>
        </w:rPr>
        <w:t>The living conditions were</w:t>
      </w:r>
      <w:r w:rsidR="00925ABF">
        <w:rPr>
          <w:rFonts w:ascii="Gill Sans MT" w:hAnsi="Gill Sans MT"/>
          <w:sz w:val="24"/>
          <w:szCs w:val="24"/>
        </w:rPr>
        <w:t xml:space="preserve"> and, to an extent remain,</w:t>
      </w:r>
      <w:r>
        <w:rPr>
          <w:rFonts w:ascii="Gill Sans MT" w:hAnsi="Gill Sans MT"/>
          <w:sz w:val="24"/>
          <w:szCs w:val="24"/>
        </w:rPr>
        <w:t xml:space="preserve"> appalling – and only now are we starting to see some improvements and repairs being made by the Housing Association. </w:t>
      </w:r>
      <w:r w:rsidR="00925ABF">
        <w:rPr>
          <w:rFonts w:ascii="Gill Sans MT" w:hAnsi="Gill Sans MT"/>
          <w:sz w:val="24"/>
          <w:szCs w:val="24"/>
        </w:rPr>
        <w:t>It is still not totally clear whether this is a problem of poor development and structure, or poor management, but</w:t>
      </w:r>
      <w:r w:rsidR="004971D8">
        <w:rPr>
          <w:rFonts w:ascii="Gill Sans MT" w:hAnsi="Gill Sans MT"/>
          <w:sz w:val="24"/>
          <w:szCs w:val="24"/>
        </w:rPr>
        <w:t xml:space="preserve"> must be investigated </w:t>
      </w:r>
      <w:r w:rsidR="00925ABF">
        <w:rPr>
          <w:rFonts w:ascii="Gill Sans MT" w:hAnsi="Gill Sans MT"/>
          <w:sz w:val="24"/>
          <w:szCs w:val="24"/>
        </w:rPr>
        <w:t>further. T</w:t>
      </w:r>
      <w:r w:rsidR="004971D8">
        <w:rPr>
          <w:rFonts w:ascii="Gill Sans MT" w:hAnsi="Gill Sans MT"/>
          <w:sz w:val="24"/>
          <w:szCs w:val="24"/>
        </w:rPr>
        <w:t xml:space="preserve">here must be confidence </w:t>
      </w:r>
      <w:r w:rsidR="00925ABF">
        <w:rPr>
          <w:rFonts w:ascii="Gill Sans MT" w:hAnsi="Gill Sans MT"/>
          <w:sz w:val="24"/>
          <w:szCs w:val="24"/>
        </w:rPr>
        <w:t xml:space="preserve">that properties and residents in this development will not suffer the same problems. </w:t>
      </w:r>
    </w:p>
    <w:p w:rsidR="005C0D6F" w:rsidRDefault="005C0D6F" w:rsidP="00920F96">
      <w:pPr>
        <w:pStyle w:val="NoSpacing"/>
        <w:ind w:left="360"/>
        <w:rPr>
          <w:rFonts w:ascii="Gill Sans MT" w:hAnsi="Gill Sans MT"/>
          <w:sz w:val="24"/>
          <w:szCs w:val="24"/>
        </w:rPr>
      </w:pPr>
    </w:p>
    <w:p w:rsidR="00920F96" w:rsidRPr="00925ABF" w:rsidRDefault="00920F96" w:rsidP="00FA6F14">
      <w:pPr>
        <w:pStyle w:val="NoSpacing"/>
        <w:numPr>
          <w:ilvl w:val="0"/>
          <w:numId w:val="1"/>
        </w:numPr>
        <w:rPr>
          <w:rFonts w:ascii="Gill Sans MT" w:hAnsi="Gill Sans MT"/>
          <w:b/>
          <w:sz w:val="24"/>
          <w:szCs w:val="24"/>
        </w:rPr>
      </w:pPr>
      <w:r w:rsidRPr="00925ABF">
        <w:rPr>
          <w:rFonts w:ascii="Gill Sans MT" w:hAnsi="Gill Sans MT"/>
          <w:b/>
          <w:sz w:val="24"/>
          <w:szCs w:val="24"/>
        </w:rPr>
        <w:t xml:space="preserve">Historic frontage </w:t>
      </w:r>
    </w:p>
    <w:p w:rsidR="00D74A0A" w:rsidRDefault="00D74A0A" w:rsidP="00D74A0A">
      <w:pPr>
        <w:pStyle w:val="NoSpacing"/>
        <w:ind w:left="720"/>
        <w:rPr>
          <w:rFonts w:ascii="Gill Sans MT" w:hAnsi="Gill Sans MT"/>
          <w:sz w:val="24"/>
          <w:szCs w:val="24"/>
        </w:rPr>
      </w:pPr>
    </w:p>
    <w:p w:rsidR="00D74A0A" w:rsidRDefault="00D74A0A" w:rsidP="00D74A0A">
      <w:pPr>
        <w:pStyle w:val="NoSpacing"/>
        <w:ind w:left="720"/>
        <w:rPr>
          <w:rFonts w:ascii="Gill Sans MT" w:hAnsi="Gill Sans MT"/>
          <w:sz w:val="24"/>
          <w:szCs w:val="24"/>
        </w:rPr>
      </w:pPr>
      <w:r>
        <w:rPr>
          <w:rFonts w:ascii="Gill Sans MT" w:hAnsi="Gill Sans MT"/>
          <w:sz w:val="24"/>
          <w:szCs w:val="24"/>
        </w:rPr>
        <w:t xml:space="preserve">A number of residents </w:t>
      </w:r>
      <w:r w:rsidR="00925ABF">
        <w:rPr>
          <w:rFonts w:ascii="Gill Sans MT" w:hAnsi="Gill Sans MT"/>
          <w:sz w:val="24"/>
          <w:szCs w:val="24"/>
        </w:rPr>
        <w:t xml:space="preserve">raised the matter of the historic frontage of the depot site. The representative from St James was not able to adequately address the concerns, instead informing residents that it would be moved to the side of development (out of sight.) </w:t>
      </w:r>
    </w:p>
    <w:p w:rsidR="00925ABF" w:rsidRDefault="00925ABF" w:rsidP="00D74A0A">
      <w:pPr>
        <w:pStyle w:val="NoSpacing"/>
        <w:ind w:left="720"/>
        <w:rPr>
          <w:rFonts w:ascii="Gill Sans MT" w:hAnsi="Gill Sans MT"/>
          <w:sz w:val="24"/>
          <w:szCs w:val="24"/>
        </w:rPr>
      </w:pPr>
    </w:p>
    <w:p w:rsidR="00497B1B" w:rsidRDefault="00925ABF" w:rsidP="00925ABF">
      <w:pPr>
        <w:pStyle w:val="NoSpacing"/>
        <w:ind w:left="720"/>
        <w:rPr>
          <w:rFonts w:ascii="Gill Sans MT" w:hAnsi="Gill Sans MT"/>
          <w:sz w:val="24"/>
          <w:szCs w:val="24"/>
        </w:rPr>
      </w:pPr>
      <w:r>
        <w:rPr>
          <w:rFonts w:ascii="Gill Sans MT" w:hAnsi="Gill Sans MT"/>
          <w:sz w:val="24"/>
          <w:szCs w:val="24"/>
        </w:rPr>
        <w:t>The representative appeared dismissive of suggestions to restore the frontage so that it faced the high street. To retain the history and character of the site, a condition of the development should be to retain this frontage in a visible location.</w:t>
      </w:r>
    </w:p>
    <w:p w:rsidR="00925ABF" w:rsidRDefault="00925ABF" w:rsidP="00925ABF">
      <w:pPr>
        <w:pStyle w:val="NoSpacing"/>
        <w:rPr>
          <w:rFonts w:ascii="Gill Sans MT" w:hAnsi="Gill Sans MT"/>
          <w:sz w:val="24"/>
          <w:szCs w:val="24"/>
        </w:rPr>
      </w:pPr>
    </w:p>
    <w:p w:rsidR="00E5208E" w:rsidRDefault="00925ABF" w:rsidP="00E5208E">
      <w:pPr>
        <w:pStyle w:val="NoSpacing"/>
        <w:rPr>
          <w:rFonts w:ascii="Gill Sans MT" w:hAnsi="Gill Sans MT"/>
          <w:sz w:val="24"/>
          <w:szCs w:val="24"/>
        </w:rPr>
      </w:pPr>
      <w:r>
        <w:rPr>
          <w:rFonts w:ascii="Gill Sans MT" w:hAnsi="Gill Sans MT"/>
          <w:sz w:val="24"/>
          <w:szCs w:val="24"/>
        </w:rPr>
        <w:t>Nobody wants this site to remain derelict, but the consequences o</w:t>
      </w:r>
      <w:r w:rsidR="00E55617">
        <w:rPr>
          <w:rFonts w:ascii="Gill Sans MT" w:hAnsi="Gill Sans MT"/>
          <w:sz w:val="24"/>
          <w:szCs w:val="24"/>
        </w:rPr>
        <w:t>f</w:t>
      </w:r>
      <w:r>
        <w:rPr>
          <w:rFonts w:ascii="Gill Sans MT" w:hAnsi="Gill Sans MT"/>
          <w:sz w:val="24"/>
          <w:szCs w:val="24"/>
        </w:rPr>
        <w:t xml:space="preserve"> over-development or pushing ahead with plans against the will and advice of local residents could significantly harm the local area. </w:t>
      </w:r>
    </w:p>
    <w:p w:rsidR="001B3A21" w:rsidRDefault="001B3A21" w:rsidP="00E5208E">
      <w:pPr>
        <w:pStyle w:val="NoSpacing"/>
        <w:rPr>
          <w:rFonts w:ascii="Gill Sans MT" w:hAnsi="Gill Sans MT"/>
          <w:sz w:val="24"/>
          <w:szCs w:val="24"/>
        </w:rPr>
      </w:pPr>
    </w:p>
    <w:p w:rsidR="001B3A21" w:rsidRDefault="001B3A21" w:rsidP="00E5208E">
      <w:pPr>
        <w:pStyle w:val="NoSpacing"/>
        <w:rPr>
          <w:rFonts w:ascii="Gill Sans MT" w:hAnsi="Gill Sans MT"/>
          <w:sz w:val="24"/>
          <w:szCs w:val="24"/>
        </w:rPr>
      </w:pPr>
      <w:r>
        <w:rPr>
          <w:rFonts w:ascii="Gill Sans MT" w:hAnsi="Gill Sans MT"/>
          <w:sz w:val="24"/>
          <w:szCs w:val="24"/>
        </w:rPr>
        <w:t>I repeat my support for the submissions of Councillors Gorrie, Reid, and Wh</w:t>
      </w:r>
      <w:r w:rsidR="00C302D8">
        <w:rPr>
          <w:rFonts w:ascii="Gill Sans MT" w:hAnsi="Gill Sans MT"/>
          <w:sz w:val="24"/>
          <w:szCs w:val="24"/>
        </w:rPr>
        <w:t>y</w:t>
      </w:r>
      <w:r>
        <w:rPr>
          <w:rFonts w:ascii="Gill Sans MT" w:hAnsi="Gill Sans MT"/>
          <w:sz w:val="24"/>
          <w:szCs w:val="24"/>
        </w:rPr>
        <w:t xml:space="preserve">te, and </w:t>
      </w:r>
      <w:r w:rsidR="00705EE1">
        <w:rPr>
          <w:rFonts w:ascii="Gill Sans MT" w:hAnsi="Gill Sans MT"/>
          <w:sz w:val="24"/>
          <w:szCs w:val="24"/>
        </w:rPr>
        <w:t xml:space="preserve">for the concerns of residents listed above. </w:t>
      </w:r>
    </w:p>
    <w:p w:rsidR="00705EE1" w:rsidRDefault="00705EE1" w:rsidP="00E5208E">
      <w:pPr>
        <w:pStyle w:val="NoSpacing"/>
        <w:rPr>
          <w:rFonts w:ascii="Gill Sans MT" w:hAnsi="Gill Sans MT"/>
          <w:sz w:val="24"/>
          <w:szCs w:val="24"/>
        </w:rPr>
      </w:pPr>
    </w:p>
    <w:p w:rsidR="00B4345A" w:rsidRPr="001A38E5" w:rsidRDefault="00B4345A" w:rsidP="00E5208E">
      <w:pPr>
        <w:pStyle w:val="NoSpacing"/>
        <w:rPr>
          <w:rFonts w:ascii="Gill Sans MT" w:hAnsi="Gill Sans MT"/>
          <w:sz w:val="24"/>
          <w:szCs w:val="24"/>
        </w:rPr>
      </w:pPr>
    </w:p>
    <w:p w:rsidR="00E5208E" w:rsidRPr="001A38E5" w:rsidRDefault="00E5208E" w:rsidP="00705EE1">
      <w:pPr>
        <w:pStyle w:val="NoSpacing"/>
        <w:jc w:val="right"/>
        <w:rPr>
          <w:rFonts w:ascii="Gill Sans MT" w:hAnsi="Gill Sans MT"/>
          <w:sz w:val="24"/>
          <w:szCs w:val="24"/>
        </w:rPr>
      </w:pPr>
      <w:r w:rsidRPr="001A38E5">
        <w:rPr>
          <w:rFonts w:ascii="Gill Sans MT" w:hAnsi="Gill Sans MT"/>
          <w:noProof/>
          <w:sz w:val="24"/>
          <w:szCs w:val="24"/>
          <w:lang w:eastAsia="en-GB"/>
        </w:rPr>
        <w:drawing>
          <wp:inline distT="0" distB="0" distL="0" distR="0">
            <wp:extent cx="2484664" cy="808764"/>
            <wp:effectExtent l="19050" t="0" r="0" b="0"/>
            <wp:docPr id="1" name="Picture 0" descr="LF signature.jpeg.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F signature.jpeg.gif"/>
                    <pic:cNvPicPr/>
                  </pic:nvPicPr>
                  <pic:blipFill>
                    <a:blip r:embed="rId7" cstate="print"/>
                    <a:stretch>
                      <a:fillRect/>
                    </a:stretch>
                  </pic:blipFill>
                  <pic:spPr>
                    <a:xfrm>
                      <a:off x="0" y="0"/>
                      <a:ext cx="2514365" cy="818432"/>
                    </a:xfrm>
                    <a:prstGeom prst="rect">
                      <a:avLst/>
                    </a:prstGeom>
                  </pic:spPr>
                </pic:pic>
              </a:graphicData>
            </a:graphic>
          </wp:inline>
        </w:drawing>
      </w:r>
    </w:p>
    <w:p w:rsidR="00E5208E" w:rsidRPr="001A38E5" w:rsidRDefault="00E5208E" w:rsidP="00705EE1">
      <w:pPr>
        <w:pStyle w:val="NoSpacing"/>
        <w:jc w:val="right"/>
        <w:rPr>
          <w:rFonts w:ascii="Gill Sans MT" w:hAnsi="Gill Sans MT"/>
          <w:sz w:val="24"/>
          <w:szCs w:val="24"/>
        </w:rPr>
      </w:pPr>
    </w:p>
    <w:p w:rsidR="002F6F83" w:rsidRDefault="00B4345A" w:rsidP="00705EE1">
      <w:pPr>
        <w:pStyle w:val="NoSpacing"/>
        <w:jc w:val="right"/>
        <w:rPr>
          <w:rFonts w:ascii="Gill Sans MT" w:hAnsi="Gill Sans MT"/>
          <w:b/>
          <w:sz w:val="24"/>
          <w:szCs w:val="24"/>
        </w:rPr>
      </w:pPr>
      <w:r w:rsidRPr="001A38E5">
        <w:rPr>
          <w:rFonts w:ascii="Gill Sans MT" w:hAnsi="Gill Sans MT"/>
          <w:b/>
          <w:sz w:val="24"/>
          <w:szCs w:val="24"/>
        </w:rPr>
        <w:t>Lynne</w:t>
      </w:r>
      <w:r w:rsidR="00E5208E" w:rsidRPr="001A38E5">
        <w:rPr>
          <w:rFonts w:ascii="Gill Sans MT" w:hAnsi="Gill Sans MT"/>
          <w:b/>
          <w:sz w:val="24"/>
          <w:szCs w:val="24"/>
        </w:rPr>
        <w:t xml:space="preserve"> Featherstone </w:t>
      </w:r>
    </w:p>
    <w:p w:rsidR="00B4345A" w:rsidRDefault="00E5208E" w:rsidP="00705EE1">
      <w:pPr>
        <w:pStyle w:val="NoSpacing"/>
        <w:jc w:val="right"/>
        <w:rPr>
          <w:rFonts w:ascii="Gill Sans MT" w:hAnsi="Gill Sans MT"/>
          <w:b/>
          <w:sz w:val="24"/>
          <w:szCs w:val="24"/>
        </w:rPr>
      </w:pPr>
      <w:r w:rsidRPr="001A38E5">
        <w:rPr>
          <w:rFonts w:ascii="Gill Sans MT" w:hAnsi="Gill Sans MT"/>
          <w:b/>
          <w:sz w:val="24"/>
          <w:szCs w:val="24"/>
        </w:rPr>
        <w:t>Liberal Democrat MP for Hornsey and Wood Green</w:t>
      </w:r>
    </w:p>
    <w:p w:rsidR="00FA6F14" w:rsidRDefault="00FA6F14" w:rsidP="00E5208E">
      <w:pPr>
        <w:pStyle w:val="NoSpacing"/>
        <w:rPr>
          <w:rFonts w:ascii="Gill Sans MT" w:hAnsi="Gill Sans MT"/>
          <w:b/>
          <w:sz w:val="24"/>
          <w:szCs w:val="24"/>
        </w:rPr>
      </w:pPr>
    </w:p>
    <w:p w:rsidR="00FA6F14" w:rsidRDefault="00FA6F14" w:rsidP="00E5208E">
      <w:pPr>
        <w:pStyle w:val="NoSpacing"/>
        <w:rPr>
          <w:rFonts w:ascii="Gill Sans MT" w:hAnsi="Gill Sans MT"/>
          <w:b/>
          <w:sz w:val="24"/>
          <w:szCs w:val="24"/>
        </w:rPr>
      </w:pPr>
    </w:p>
    <w:p w:rsidR="00FA6F14" w:rsidRDefault="00FA6F14" w:rsidP="00E5208E">
      <w:pPr>
        <w:pStyle w:val="NoSpacing"/>
        <w:rPr>
          <w:rFonts w:ascii="Gill Sans MT" w:hAnsi="Gill Sans MT"/>
          <w:b/>
          <w:sz w:val="24"/>
          <w:szCs w:val="24"/>
        </w:rPr>
      </w:pPr>
    </w:p>
    <w:p w:rsidR="00FA6F14" w:rsidRDefault="00FA6F14" w:rsidP="00E5208E">
      <w:pPr>
        <w:pStyle w:val="NoSpacing"/>
        <w:rPr>
          <w:rFonts w:ascii="Gill Sans MT" w:hAnsi="Gill Sans MT"/>
          <w:b/>
          <w:sz w:val="24"/>
          <w:szCs w:val="24"/>
        </w:rPr>
      </w:pPr>
    </w:p>
    <w:p w:rsidR="00FA6F14" w:rsidRDefault="00FA6F14" w:rsidP="00E5208E">
      <w:pPr>
        <w:pStyle w:val="NoSpacing"/>
        <w:rPr>
          <w:rFonts w:ascii="Gill Sans MT" w:hAnsi="Gill Sans MT"/>
          <w:b/>
          <w:sz w:val="24"/>
          <w:szCs w:val="24"/>
        </w:rPr>
      </w:pPr>
    </w:p>
    <w:p w:rsidR="00FA6F14" w:rsidRDefault="00FA6F14" w:rsidP="00E5208E">
      <w:pPr>
        <w:pStyle w:val="NoSpacing"/>
        <w:rPr>
          <w:rFonts w:ascii="Gill Sans MT" w:hAnsi="Gill Sans MT"/>
          <w:b/>
          <w:sz w:val="24"/>
          <w:szCs w:val="24"/>
        </w:rPr>
      </w:pPr>
    </w:p>
    <w:p w:rsidR="00FA6F14" w:rsidRDefault="00FA6F14" w:rsidP="00E5208E">
      <w:pPr>
        <w:pStyle w:val="NoSpacing"/>
        <w:rPr>
          <w:rFonts w:ascii="Gill Sans MT" w:hAnsi="Gill Sans MT"/>
          <w:b/>
          <w:sz w:val="24"/>
          <w:szCs w:val="24"/>
        </w:rPr>
      </w:pPr>
    </w:p>
    <w:p w:rsidR="00FA6F14" w:rsidRDefault="00FA6F14" w:rsidP="00E5208E">
      <w:pPr>
        <w:pStyle w:val="NoSpacing"/>
        <w:rPr>
          <w:rFonts w:ascii="Gill Sans MT" w:hAnsi="Gill Sans MT"/>
          <w:b/>
          <w:sz w:val="24"/>
          <w:szCs w:val="24"/>
        </w:rPr>
      </w:pPr>
    </w:p>
    <w:p w:rsidR="00FA6F14" w:rsidRDefault="001B3A21" w:rsidP="00E5208E">
      <w:pPr>
        <w:pStyle w:val="NoSpacing"/>
        <w:rPr>
          <w:rFonts w:ascii="Gill Sans MT" w:hAnsi="Gill Sans MT"/>
          <w:b/>
          <w:sz w:val="24"/>
          <w:szCs w:val="24"/>
        </w:rPr>
      </w:pPr>
      <w:r>
        <w:rPr>
          <w:rFonts w:ascii="Gill Sans MT" w:hAnsi="Gill Sans MT"/>
          <w:b/>
          <w:sz w:val="24"/>
          <w:szCs w:val="24"/>
        </w:rPr>
        <w:t>Attached:</w:t>
      </w:r>
    </w:p>
    <w:p w:rsidR="00FA6F14" w:rsidRDefault="00FA6F14" w:rsidP="00FA6F14">
      <w:pPr>
        <w:pStyle w:val="NoSpacing"/>
      </w:pPr>
    </w:p>
    <w:p w:rsidR="00FA6F14" w:rsidRPr="00FA6F14" w:rsidRDefault="00FA6F14" w:rsidP="00FA6F14">
      <w:pPr>
        <w:pStyle w:val="NoSpacing"/>
        <w:rPr>
          <w:b/>
        </w:rPr>
      </w:pPr>
      <w:r w:rsidRPr="00FA6F14">
        <w:rPr>
          <w:b/>
        </w:rPr>
        <w:t>Submissions on behalf of Councillors Gorrie, Reid and Whyte</w:t>
      </w:r>
    </w:p>
    <w:p w:rsidR="00FA6F14" w:rsidRPr="00FA6F14" w:rsidRDefault="00FA6F14" w:rsidP="00FA6F14">
      <w:pPr>
        <w:pStyle w:val="NoSpacing"/>
        <w:rPr>
          <w:b/>
        </w:rPr>
      </w:pPr>
    </w:p>
    <w:p w:rsidR="001B3A21" w:rsidRPr="00FA6F14" w:rsidRDefault="001B3A21" w:rsidP="001B3A21">
      <w:pPr>
        <w:pStyle w:val="NoSpacing"/>
        <w:rPr>
          <w:b/>
        </w:rPr>
      </w:pPr>
      <w:r w:rsidRPr="00FA6F14">
        <w:rPr>
          <w:b/>
        </w:rPr>
        <w:t>Planning Application Reference:  HGY/2013/2019 (Hornsey Depot Site):</w:t>
      </w:r>
    </w:p>
    <w:p w:rsidR="001B3A21" w:rsidRPr="00A662D1" w:rsidRDefault="001B3A21" w:rsidP="001B3A21">
      <w:pPr>
        <w:pStyle w:val="NoSpacing"/>
      </w:pPr>
    </w:p>
    <w:p w:rsidR="00FA6F14" w:rsidRDefault="00FA6F14" w:rsidP="00FA6F14">
      <w:pPr>
        <w:pStyle w:val="NoSpacing"/>
      </w:pPr>
      <w:r>
        <w:t xml:space="preserve">The Hornsey Depot site has been left derelict for far too long.  While we are pleased that there is an application for development of this land, permission should not be granted to the detriment of the lives and livelihoods of local residents and businesses.   Local people have raised legitimate concerns and should the Planning Committee be minded to allow the application we would expect the Committee to ensure the plans are amended to accommodate the concerns and suggestions raised.  </w:t>
      </w:r>
    </w:p>
    <w:p w:rsidR="00FA6F14" w:rsidRDefault="00FA6F14" w:rsidP="00FA6F14">
      <w:pPr>
        <w:pStyle w:val="NoSpacing"/>
      </w:pPr>
    </w:p>
    <w:p w:rsidR="00FA6F14" w:rsidRDefault="00FA6F14" w:rsidP="00FA6F14">
      <w:pPr>
        <w:pStyle w:val="NoSpacing"/>
      </w:pPr>
      <w:r>
        <w:t>In particular, we highlight the following concerns:</w:t>
      </w:r>
    </w:p>
    <w:p w:rsidR="00FA6F14" w:rsidRDefault="00FA6F14" w:rsidP="00FA6F14">
      <w:pPr>
        <w:pStyle w:val="NoSpacing"/>
      </w:pPr>
    </w:p>
    <w:p w:rsidR="00FA6F14" w:rsidRDefault="00FA6F14" w:rsidP="00FA6F14">
      <w:pPr>
        <w:pStyle w:val="NoSpacing"/>
        <w:rPr>
          <w:b/>
        </w:rPr>
      </w:pPr>
    </w:p>
    <w:p w:rsidR="00FA6F14" w:rsidRPr="00FA6F14" w:rsidRDefault="00FA6F14" w:rsidP="00FA6F14">
      <w:pPr>
        <w:pStyle w:val="NoSpacing"/>
        <w:rPr>
          <w:b/>
        </w:rPr>
      </w:pPr>
      <w:r w:rsidRPr="00FA6F14">
        <w:rPr>
          <w:b/>
        </w:rPr>
        <w:t>Local Businesses</w:t>
      </w:r>
    </w:p>
    <w:p w:rsidR="00FA6F14" w:rsidRDefault="00FA6F14" w:rsidP="00FA6F14">
      <w:pPr>
        <w:pStyle w:val="NoSpacing"/>
      </w:pPr>
    </w:p>
    <w:p w:rsidR="00FA6F14" w:rsidRDefault="00FA6F14" w:rsidP="00FA6F14">
      <w:pPr>
        <w:pStyle w:val="NoSpacing"/>
      </w:pPr>
      <w:r>
        <w:t>1.1</w:t>
      </w:r>
      <w:r>
        <w:tab/>
        <w:t xml:space="preserve">It is important that any development complements and increases the local business trade.  Hornsey does not want to become another clone High Street.  There are a number of independent businesses whose individuality gives the area the character and diversity residents’ value. It is important that any Sainsbury’s development works with local businesses and is not allowed to swamp them. </w:t>
      </w:r>
    </w:p>
    <w:p w:rsidR="00FA6F14" w:rsidRDefault="00FA6F14" w:rsidP="00FA6F14">
      <w:pPr>
        <w:pStyle w:val="NoSpacing"/>
      </w:pPr>
    </w:p>
    <w:p w:rsidR="00FA6F14" w:rsidRDefault="00FA6F14" w:rsidP="00FA6F14">
      <w:pPr>
        <w:pStyle w:val="NoSpacing"/>
      </w:pPr>
      <w:r>
        <w:t xml:space="preserve">1.2         </w:t>
      </w:r>
      <w:r w:rsidRPr="00A02276">
        <w:t xml:space="preserve">It is not clear why a supermarket larger than the Muswell Hill store is required.  Sainsbury’s have been asked on a number of occasions what their projected footfall for the store will be.  Their reply has constantly been they do not know this number.  If this is not known, how can they support the submission that such a large store is needed for this area? </w:t>
      </w:r>
    </w:p>
    <w:p w:rsidR="00FA6F14" w:rsidRPr="00A02276" w:rsidRDefault="00FA6F14" w:rsidP="00FA6F14">
      <w:pPr>
        <w:pStyle w:val="NoSpacing"/>
      </w:pPr>
    </w:p>
    <w:p w:rsidR="00FA6F14" w:rsidRPr="002B3488" w:rsidRDefault="00FA6F14" w:rsidP="00FA6F14">
      <w:pPr>
        <w:pStyle w:val="NoSpacing"/>
      </w:pPr>
      <w:r>
        <w:t xml:space="preserve">1.3         </w:t>
      </w:r>
      <w:r w:rsidRPr="00A02276">
        <w:t xml:space="preserve">We welcome the period of free parking offered in the supermarket car park but ask that this is reviewed after a period to ensure that it is working for the other local traders and if not that amendments are made to ensure it does. </w:t>
      </w:r>
    </w:p>
    <w:p w:rsidR="00FA6F14" w:rsidRPr="00A02276" w:rsidRDefault="00FA6F14" w:rsidP="00FA6F14">
      <w:pPr>
        <w:pStyle w:val="NoSpacing"/>
      </w:pPr>
    </w:p>
    <w:p w:rsidR="00FA6F14" w:rsidRDefault="00FA6F14" w:rsidP="00FA6F14">
      <w:pPr>
        <w:pStyle w:val="NoSpacing"/>
      </w:pPr>
      <w:r>
        <w:t>1.4</w:t>
      </w:r>
      <w:r>
        <w:tab/>
        <w:t>We ask that provision is made for clear signage to the High Street shops and that the design encourages people to use the High Street.  We ask that Sainsbury’s give an undertaking that they will participate in the Hornsey Traders Association.</w:t>
      </w:r>
    </w:p>
    <w:p w:rsidR="00FA6F14" w:rsidRDefault="00FA6F14" w:rsidP="00FA6F14">
      <w:pPr>
        <w:pStyle w:val="NoSpacing"/>
      </w:pPr>
    </w:p>
    <w:p w:rsidR="00FA6F14" w:rsidRDefault="00FA6F14" w:rsidP="00FA6F14">
      <w:pPr>
        <w:pStyle w:val="NoSpacing"/>
      </w:pPr>
      <w:r>
        <w:t>1.5</w:t>
      </w:r>
      <w:r>
        <w:tab/>
        <w:t>To encourage the High Street and Sainsbury’s to be seen as a whole shopping experience, and to manage concerns and problems, we ask that s106 money, or other Sainsbury funds, are allocated towards funding a town centre manager who can be the link and advocate for all local businesses.</w:t>
      </w:r>
    </w:p>
    <w:p w:rsidR="00FA6F14" w:rsidRDefault="00FA6F14" w:rsidP="00FA6F14">
      <w:pPr>
        <w:pStyle w:val="NoSpacing"/>
      </w:pPr>
    </w:p>
    <w:p w:rsidR="00FA6F14" w:rsidRDefault="00FA6F14" w:rsidP="00FA6F14">
      <w:pPr>
        <w:pStyle w:val="NoSpacing"/>
      </w:pPr>
      <w:r>
        <w:t>1.6</w:t>
      </w:r>
      <w:r>
        <w:tab/>
      </w:r>
      <w:r w:rsidRPr="00E04D68">
        <w:t xml:space="preserve">If the development is given permission we ask that provision is made to compensate those businesses which will be </w:t>
      </w:r>
      <w:r>
        <w:t xml:space="preserve">adversely </w:t>
      </w:r>
      <w:r w:rsidRPr="00E04D68">
        <w:t xml:space="preserve">affected during the construction period.  The businesses which are adjacent to the development will suffer from the noise, dirt and dust while construction work is carried out. This </w:t>
      </w:r>
      <w:r>
        <w:t>is bound to a</w:t>
      </w:r>
      <w:r w:rsidRPr="00E04D68">
        <w:t>ffect their trade.  No matter how much care is taken, this period will be unpleasant to those businesses</w:t>
      </w:r>
      <w:r>
        <w:t>.</w:t>
      </w:r>
    </w:p>
    <w:p w:rsidR="00FA6F14" w:rsidRDefault="00FA6F14" w:rsidP="00FA6F14">
      <w:pPr>
        <w:pStyle w:val="NoSpacing"/>
      </w:pPr>
    </w:p>
    <w:p w:rsidR="00FA6F14" w:rsidRDefault="00FA6F14" w:rsidP="00FA6F14">
      <w:pPr>
        <w:pStyle w:val="NoSpacing"/>
        <w:rPr>
          <w:b/>
        </w:rPr>
      </w:pPr>
    </w:p>
    <w:p w:rsidR="00FA6F14" w:rsidRPr="00FA6F14" w:rsidRDefault="00FA6F14" w:rsidP="00FA6F14">
      <w:pPr>
        <w:pStyle w:val="NoSpacing"/>
        <w:rPr>
          <w:b/>
        </w:rPr>
      </w:pPr>
      <w:r w:rsidRPr="00FA6F14">
        <w:rPr>
          <w:b/>
        </w:rPr>
        <w:lastRenderedPageBreak/>
        <w:t>The Height of the Development</w:t>
      </w:r>
    </w:p>
    <w:p w:rsidR="00FA6F14" w:rsidRPr="00B4278D" w:rsidRDefault="00FA6F14" w:rsidP="00FA6F14">
      <w:pPr>
        <w:pStyle w:val="NoSpacing"/>
      </w:pPr>
    </w:p>
    <w:p w:rsidR="00FA6F14" w:rsidRDefault="00FA6F14" w:rsidP="00FA6F14">
      <w:pPr>
        <w:pStyle w:val="NoSpacing"/>
      </w:pPr>
      <w:r>
        <w:t>The development is too high and is out of keeping with the character of the surrounding area.  There are two particular issues we draw to the Planning Committee’s attention:</w:t>
      </w:r>
    </w:p>
    <w:p w:rsidR="00FA6F14" w:rsidRDefault="00FA6F14" w:rsidP="00FA6F14">
      <w:pPr>
        <w:pStyle w:val="NoSpacing"/>
      </w:pPr>
    </w:p>
    <w:p w:rsidR="00FA6F14" w:rsidRPr="00FA6F14" w:rsidRDefault="00FA6F14" w:rsidP="00FA6F14">
      <w:pPr>
        <w:pStyle w:val="NoSpacing"/>
        <w:rPr>
          <w:u w:val="single"/>
        </w:rPr>
      </w:pPr>
      <w:r w:rsidRPr="00FA6F14">
        <w:rPr>
          <w:u w:val="single"/>
        </w:rPr>
        <w:t xml:space="preserve">2.1 The effect the development will have on </w:t>
      </w:r>
      <w:proofErr w:type="spellStart"/>
      <w:r w:rsidRPr="00FA6F14">
        <w:rPr>
          <w:u w:val="single"/>
        </w:rPr>
        <w:t>Moselle</w:t>
      </w:r>
      <w:proofErr w:type="spellEnd"/>
      <w:r w:rsidRPr="00FA6F14">
        <w:rPr>
          <w:u w:val="single"/>
        </w:rPr>
        <w:t xml:space="preserve"> Close and Miles Road.</w:t>
      </w:r>
    </w:p>
    <w:p w:rsidR="00FA6F14" w:rsidRDefault="00FA6F14" w:rsidP="00FA6F14">
      <w:pPr>
        <w:pStyle w:val="NoSpacing"/>
      </w:pPr>
    </w:p>
    <w:p w:rsidR="00FA6F14" w:rsidRPr="00A662D1" w:rsidRDefault="00FA6F14" w:rsidP="00FA6F14">
      <w:pPr>
        <w:pStyle w:val="NoSpacing"/>
      </w:pPr>
      <w:r>
        <w:t xml:space="preserve">2.1.1       </w:t>
      </w:r>
      <w:r w:rsidRPr="00A662D1">
        <w:t xml:space="preserve">The proposed development will significantly over shadow </w:t>
      </w:r>
      <w:proofErr w:type="spellStart"/>
      <w:r w:rsidRPr="00A662D1">
        <w:t>Moselle</w:t>
      </w:r>
      <w:proofErr w:type="spellEnd"/>
      <w:r w:rsidRPr="00A662D1">
        <w:t xml:space="preserve"> Close and Miles Road. With this development to one side of them and New River Village to their other side, these two storey family houses will feel like they are in a valley.  They will be overlooked from all sides and feel enclosed.  This is not a good design for the wider environment.   </w:t>
      </w:r>
    </w:p>
    <w:p w:rsidR="00FA6F14" w:rsidRPr="00A662D1" w:rsidRDefault="00FA6F14" w:rsidP="00FA6F14">
      <w:pPr>
        <w:pStyle w:val="NoSpacing"/>
      </w:pPr>
    </w:p>
    <w:p w:rsidR="00FA6F14" w:rsidRPr="00A662D1" w:rsidRDefault="00FA6F14" w:rsidP="00FA6F14">
      <w:pPr>
        <w:pStyle w:val="NoSpacing"/>
      </w:pPr>
      <w:r>
        <w:t xml:space="preserve">2.1.2      </w:t>
      </w:r>
      <w:r w:rsidRPr="00A662D1">
        <w:t xml:space="preserve">The development should complement what is already there.  It would be far better if the proposed units facing </w:t>
      </w:r>
      <w:proofErr w:type="spellStart"/>
      <w:r w:rsidRPr="00A662D1">
        <w:t>Moselle</w:t>
      </w:r>
      <w:proofErr w:type="spellEnd"/>
      <w:r w:rsidRPr="00A662D1">
        <w:t xml:space="preserve"> Close and Miles Road matched their height.  The proposed seven storey block of flats positioned on Miles Road will be imposing and completely out of place.  This also needs to be considered against the fact that this section of Miles Road is a small road, narrower than most in the vicinity.  </w:t>
      </w:r>
    </w:p>
    <w:p w:rsidR="00FA6F14" w:rsidRPr="00A662D1" w:rsidRDefault="00FA6F14" w:rsidP="00FA6F14">
      <w:pPr>
        <w:pStyle w:val="NoSpacing"/>
      </w:pPr>
    </w:p>
    <w:p w:rsidR="00FA6F14" w:rsidRDefault="00FA6F14" w:rsidP="00FA6F14">
      <w:pPr>
        <w:pStyle w:val="NoSpacing"/>
      </w:pPr>
      <w:r>
        <w:t>2.1.3</w:t>
      </w:r>
      <w:r>
        <w:tab/>
        <w:t xml:space="preserve">We ask that should planning permission be granted the properties facing Miles Road and </w:t>
      </w:r>
      <w:proofErr w:type="spellStart"/>
      <w:r>
        <w:t>Moselle</w:t>
      </w:r>
      <w:proofErr w:type="spellEnd"/>
      <w:r>
        <w:t xml:space="preserve"> Close be reduced to a height of two storeys.  </w:t>
      </w:r>
    </w:p>
    <w:p w:rsidR="00FA6F14" w:rsidRDefault="00FA6F14" w:rsidP="00FA6F14">
      <w:pPr>
        <w:pStyle w:val="NoSpacing"/>
      </w:pPr>
    </w:p>
    <w:p w:rsidR="00FA6F14" w:rsidRPr="00FA6F14" w:rsidRDefault="00FA6F14" w:rsidP="00FA6F14">
      <w:pPr>
        <w:pStyle w:val="NoSpacing"/>
        <w:rPr>
          <w:u w:val="single"/>
        </w:rPr>
      </w:pPr>
      <w:r w:rsidRPr="00FA6F14">
        <w:rPr>
          <w:u w:val="single"/>
        </w:rPr>
        <w:t>The effect of the development on Cross Lane</w:t>
      </w:r>
    </w:p>
    <w:p w:rsidR="00FA6F14" w:rsidRDefault="00FA6F14" w:rsidP="00FA6F14">
      <w:pPr>
        <w:pStyle w:val="NoSpacing"/>
      </w:pPr>
    </w:p>
    <w:p w:rsidR="00FA6F14" w:rsidRDefault="00FA6F14" w:rsidP="00FA6F14">
      <w:pPr>
        <w:pStyle w:val="NoSpacing"/>
      </w:pPr>
      <w:r>
        <w:t xml:space="preserve">2.2.1 </w:t>
      </w:r>
      <w:r>
        <w:tab/>
        <w:t xml:space="preserve">The proposed development facing Cross Lane is overwhelming and out of keeping with the immediate area.  It is proposed that the property here will be seven storeys high.  This will significantly affect the right to light residents on the street are entitled to.   </w:t>
      </w:r>
    </w:p>
    <w:p w:rsidR="00FA6F14" w:rsidRDefault="00FA6F14" w:rsidP="00FA6F14">
      <w:pPr>
        <w:pStyle w:val="NoSpacing"/>
      </w:pPr>
    </w:p>
    <w:p w:rsidR="00FA6F14" w:rsidRDefault="00FA6F14" w:rsidP="00FA6F14">
      <w:pPr>
        <w:pStyle w:val="NoSpacing"/>
      </w:pPr>
      <w:r>
        <w:t>2.2.3</w:t>
      </w:r>
      <w:r>
        <w:tab/>
        <w:t>A compromise put forward by some residents is to step the development so there is a gradual rise of height.  This will fit better with the landscape and meet that the residents on Cross Lane are not facing out on to a mass of bricks and mortar with a reduction in natural light.</w:t>
      </w:r>
    </w:p>
    <w:p w:rsidR="00FA6F14" w:rsidRDefault="00FA6F14" w:rsidP="00FA6F14">
      <w:pPr>
        <w:pStyle w:val="NoSpacing"/>
      </w:pPr>
    </w:p>
    <w:p w:rsidR="00FA6F14" w:rsidRDefault="00FA6F14" w:rsidP="00FA6F14">
      <w:pPr>
        <w:pStyle w:val="NoSpacing"/>
        <w:rPr>
          <w:b/>
        </w:rPr>
      </w:pPr>
    </w:p>
    <w:p w:rsidR="00FA6F14" w:rsidRPr="00FA6F14" w:rsidRDefault="00FA6F14" w:rsidP="00FA6F14">
      <w:pPr>
        <w:pStyle w:val="NoSpacing"/>
        <w:rPr>
          <w:b/>
        </w:rPr>
      </w:pPr>
      <w:r w:rsidRPr="00FA6F14">
        <w:rPr>
          <w:b/>
        </w:rPr>
        <w:t>Housing Density</w:t>
      </w:r>
    </w:p>
    <w:p w:rsidR="00FA6F14" w:rsidRPr="002D1056" w:rsidRDefault="00FA6F14" w:rsidP="00FA6F14">
      <w:pPr>
        <w:pStyle w:val="NoSpacing"/>
      </w:pPr>
    </w:p>
    <w:p w:rsidR="00FA6F14" w:rsidRDefault="00FA6F14" w:rsidP="00FA6F14">
      <w:pPr>
        <w:pStyle w:val="NoSpacing"/>
      </w:pPr>
      <w:r>
        <w:t>3.1</w:t>
      </w:r>
      <w:r>
        <w:tab/>
        <w:t>It appears that the proposed Sainsbury’s car park area has been included in the density calculation.  This area is of no value to the residents of the housing development so should not be included in the calculation of the housing development’s area. The planned density of the application therefore needs to be reduced.</w:t>
      </w:r>
    </w:p>
    <w:p w:rsidR="00FA6F14" w:rsidRDefault="00FA6F14" w:rsidP="00FA6F14">
      <w:pPr>
        <w:pStyle w:val="NoSpacing"/>
      </w:pPr>
    </w:p>
    <w:p w:rsidR="00FA6F14" w:rsidRPr="002D1056" w:rsidRDefault="00FA6F14" w:rsidP="00FA6F14">
      <w:pPr>
        <w:pStyle w:val="NoSpacing"/>
      </w:pPr>
      <w:r>
        <w:t>3.2</w:t>
      </w:r>
      <w:r>
        <w:tab/>
      </w:r>
      <w:r w:rsidRPr="002D1056">
        <w:t xml:space="preserve">At each of the various consultation/public meeting events, residents have been concerned by the proposed number of residential units.  It is a lot of housing being built on a small area of land.  While there is no question that we need housing, we don’t need poor quality housing.  We can see the result of either poor quality development or poor quality management in some of the New River Village housing. The property built should be sufficient for family needs. All too often we see overcrowding in properties.  This is an opportunity to build housing which suits the needs of young families; housing where families can put down roots.  Good housing is </w:t>
      </w:r>
      <w:proofErr w:type="gramStart"/>
      <w:r w:rsidRPr="002D1056">
        <w:t>key</w:t>
      </w:r>
      <w:proofErr w:type="gramEnd"/>
      <w:r w:rsidRPr="002D1056">
        <w:t xml:space="preserve"> to many aspects of people’s lives and the community at large.  Let’s not waste this opportunity.  </w:t>
      </w:r>
    </w:p>
    <w:p w:rsidR="00FA6F14" w:rsidRPr="002D1056" w:rsidRDefault="00FA6F14" w:rsidP="00FA6F14">
      <w:pPr>
        <w:pStyle w:val="NoSpacing"/>
      </w:pPr>
    </w:p>
    <w:p w:rsidR="00FA6F14" w:rsidRDefault="00FA6F14" w:rsidP="00FA6F14">
      <w:pPr>
        <w:pStyle w:val="NoSpacing"/>
      </w:pPr>
      <w:r>
        <w:t>3.3</w:t>
      </w:r>
      <w:r>
        <w:tab/>
        <w:t xml:space="preserve">We have not been told who the registered social landlords managing the affordable and social housing will be.  Given the issues with New River Village, this should be known and agreed </w:t>
      </w:r>
      <w:r>
        <w:lastRenderedPageBreak/>
        <w:t xml:space="preserve">before any planning permission is granted. The development will be there long after the developer has banked their profits and moved on. The community needs clarity on those who will keep the promises the developers make.  </w:t>
      </w:r>
    </w:p>
    <w:p w:rsidR="00FA6F14" w:rsidRDefault="00FA6F14" w:rsidP="00FA6F14">
      <w:pPr>
        <w:pStyle w:val="NoSpacing"/>
      </w:pPr>
    </w:p>
    <w:p w:rsidR="00FA6F14" w:rsidRDefault="00FA6F14" w:rsidP="00FA6F14">
      <w:pPr>
        <w:pStyle w:val="NoSpacing"/>
      </w:pPr>
    </w:p>
    <w:p w:rsidR="00FA6F14" w:rsidRPr="00FA6F14" w:rsidRDefault="00FA6F14" w:rsidP="00FA6F14">
      <w:pPr>
        <w:pStyle w:val="NoSpacing"/>
        <w:rPr>
          <w:b/>
        </w:rPr>
      </w:pPr>
      <w:r w:rsidRPr="00FA6F14">
        <w:rPr>
          <w:b/>
        </w:rPr>
        <w:t>Traffic and Parking</w:t>
      </w:r>
    </w:p>
    <w:p w:rsidR="00FA6F14" w:rsidRDefault="00FA6F14" w:rsidP="00FA6F14">
      <w:pPr>
        <w:pStyle w:val="NoSpacing"/>
      </w:pPr>
    </w:p>
    <w:p w:rsidR="00FA6F14" w:rsidRDefault="00FA6F14" w:rsidP="00FA6F14">
      <w:pPr>
        <w:pStyle w:val="NoSpacing"/>
      </w:pPr>
      <w:r>
        <w:t>4.1</w:t>
      </w:r>
      <w:r>
        <w:tab/>
        <w:t xml:space="preserve">We are concerned that the Traffic Assessment reports do not provide a true reflection of the increase in traffic that will occur in </w:t>
      </w:r>
      <w:proofErr w:type="spellStart"/>
      <w:r>
        <w:t>Hillfield</w:t>
      </w:r>
      <w:proofErr w:type="spellEnd"/>
      <w:r>
        <w:t xml:space="preserve"> Avenue and surrounding roads.  The junction of the High Street/</w:t>
      </w:r>
      <w:proofErr w:type="spellStart"/>
      <w:r>
        <w:t>Hillfield</w:t>
      </w:r>
      <w:proofErr w:type="spellEnd"/>
      <w:r>
        <w:t xml:space="preserve"> Avenue will be adjacent to the proposed entrance to Sainsbury’s.  It is a short cut from Crouch End to Hornsey High Street.  If your goal is to get to Sainsbury’s it will be an attractive alternative route.  Recently, due to Middle Lane being closed, traffic was diverted to </w:t>
      </w:r>
      <w:proofErr w:type="spellStart"/>
      <w:r>
        <w:t>Hillfield</w:t>
      </w:r>
      <w:proofErr w:type="spellEnd"/>
      <w:r>
        <w:t xml:space="preserve"> Avenue.  This is a residential road with road space very narrow in places and poor visibility in sections. The road struggled with this increase in traffic for this relatively short period.  Proper traffic management controls for this road need to be included in any development allowed for the depot site.  </w:t>
      </w:r>
    </w:p>
    <w:p w:rsidR="00FA6F14" w:rsidRDefault="00FA6F14" w:rsidP="00FA6F14">
      <w:pPr>
        <w:pStyle w:val="NoSpacing"/>
      </w:pPr>
    </w:p>
    <w:p w:rsidR="00FA6F14" w:rsidRDefault="00FA6F14" w:rsidP="00FA6F14">
      <w:pPr>
        <w:pStyle w:val="NoSpacing"/>
      </w:pPr>
      <w:r>
        <w:t>4.2</w:t>
      </w:r>
      <w:r>
        <w:tab/>
        <w:t>The developers have argued that there will be an average of around 31 additional two way trips along the High Street.  This seems to be a low number.  It is expected that people with cars will be coming to the supermarket (otherwise, why have a car park). Already we are seeing congestion on the High Street at peak times.  Proper traffic management needs to be included before anything is built on this site.</w:t>
      </w:r>
    </w:p>
    <w:p w:rsidR="00FA6F14" w:rsidRDefault="00FA6F14" w:rsidP="00FA6F14">
      <w:pPr>
        <w:pStyle w:val="NoSpacing"/>
      </w:pPr>
    </w:p>
    <w:p w:rsidR="00FA6F14" w:rsidRDefault="00FA6F14" w:rsidP="00FA6F14">
      <w:pPr>
        <w:pStyle w:val="NoSpacing"/>
      </w:pPr>
      <w:r>
        <w:t>4.3</w:t>
      </w:r>
      <w:r>
        <w:tab/>
        <w:t xml:space="preserve">We ask the Council what analysis they have done to validate previous traffic impact assessments on which planning decisions about large developments and especially substantial retail projects have been based. For example was there a traffic impact assessment produced at the time of the Green Lanes Sainsbury development? If so, did it predict the congestion which subsequently developed around the car park exit? What analysis has been done since then to compare actual traffic with the projections provided by the traffic impact assessment consultants paid and/or engaged to do the assessment by those with a vested interest in the project? The accuracy of these forecasts is vital so that we do not have a similar situation on Hornsey High Street and the surrounding roads. Local residents’ confidence based on experts who initially ignored </w:t>
      </w:r>
      <w:proofErr w:type="spellStart"/>
      <w:r>
        <w:t>Hillfield</w:t>
      </w:r>
      <w:proofErr w:type="spellEnd"/>
      <w:r>
        <w:t xml:space="preserve"> Avenue altogether is not high.</w:t>
      </w:r>
    </w:p>
    <w:p w:rsidR="00FA6F14" w:rsidRDefault="00FA6F14" w:rsidP="00FA6F14">
      <w:pPr>
        <w:pStyle w:val="NoSpacing"/>
      </w:pPr>
    </w:p>
    <w:p w:rsidR="00FA6F14" w:rsidRDefault="00FA6F14" w:rsidP="00FA6F14">
      <w:pPr>
        <w:pStyle w:val="NoSpacing"/>
      </w:pPr>
      <w:r>
        <w:t>4.4</w:t>
      </w:r>
      <w:r>
        <w:tab/>
        <w:t>Car parking is already an issue in the area with some streets having opted for a controlled parking zone. The development will have parking for 40% of the residences.  When asked at the public meetings, the developers were unable to say how much the parking spaces would cost but that they would be a similar price to those in New River Village. This is in the region of £8,000. The developers have argued that this is sufficient parking and rely on the fact that the places in New River Village were not fully taken up.  This is a misleading submission. These car parking spaces have not been taken up because residents can save £8,000 and park in nearby residential streets for nothing.  This pattern will be repeated if this development goes ahead as is and more pressure will be placed on already scarce parking.  It is not fair for local residents to end up having to apply, and pay, for a CPZ because of this extra parking. In effect the local residents are contributing to the developers profits as the developer doesn’t have to pay for residents parking, can build more housing it can sell to residents who don’t have to pay the cost of their parking. We ask that s106 money is allocated to pay for any implementation of a CPZ in the surrounding area including the permit costs of those residents in the streets impacted.</w:t>
      </w:r>
    </w:p>
    <w:p w:rsidR="00FA6F14" w:rsidRDefault="00FA6F14" w:rsidP="00FA6F14">
      <w:pPr>
        <w:pStyle w:val="NoSpacing"/>
      </w:pPr>
    </w:p>
    <w:p w:rsidR="00FA6F14" w:rsidRDefault="00FA6F14" w:rsidP="00FA6F14">
      <w:pPr>
        <w:pStyle w:val="NoSpacing"/>
      </w:pPr>
      <w:r>
        <w:lastRenderedPageBreak/>
        <w:t>4.</w:t>
      </w:r>
      <w:r w:rsidR="00920F96">
        <w:t>5</w:t>
      </w:r>
      <w:r>
        <w:tab/>
        <w:t>There also needs to be in place clear controls on where any building contractors can park during the construction period.</w:t>
      </w:r>
    </w:p>
    <w:p w:rsidR="00FA6F14" w:rsidRDefault="00FA6F14" w:rsidP="00FA6F14">
      <w:pPr>
        <w:pStyle w:val="NoSpacing"/>
      </w:pPr>
    </w:p>
    <w:p w:rsidR="00FA6F14" w:rsidRPr="002F1F04" w:rsidRDefault="00FA6F14" w:rsidP="00FA6F14">
      <w:pPr>
        <w:pStyle w:val="NoSpacing"/>
      </w:pPr>
    </w:p>
    <w:p w:rsidR="00FA6F14" w:rsidRPr="00FA6F14" w:rsidRDefault="00FA6F14" w:rsidP="00FA6F14">
      <w:pPr>
        <w:pStyle w:val="NoSpacing"/>
        <w:rPr>
          <w:b/>
        </w:rPr>
      </w:pPr>
      <w:r w:rsidRPr="00FA6F14">
        <w:rPr>
          <w:b/>
        </w:rPr>
        <w:t>Infrastructure</w:t>
      </w:r>
    </w:p>
    <w:p w:rsidR="00FA6F14" w:rsidRDefault="00FA6F14" w:rsidP="00FA6F14">
      <w:pPr>
        <w:pStyle w:val="NoSpacing"/>
      </w:pPr>
    </w:p>
    <w:p w:rsidR="00FA6F14" w:rsidRDefault="00FA6F14" w:rsidP="00FA6F14">
      <w:pPr>
        <w:pStyle w:val="NoSpacing"/>
      </w:pPr>
      <w:r>
        <w:t>5.1</w:t>
      </w:r>
      <w:r>
        <w:tab/>
        <w:t xml:space="preserve">Such a large development will have a significant impact of the local infrastructure.  If the development is allowed proper consideration needs to be given to school and health provision. When planning permission was given for New River Village permission was given for a doctor’s surgery.  This never materialised.  This cannot be allowed to happen again.  It is simply not good planning to not provide locally sufficient social infrastructure.  </w:t>
      </w:r>
    </w:p>
    <w:p w:rsidR="00FA6F14" w:rsidRDefault="00FA6F14" w:rsidP="00FA6F14">
      <w:pPr>
        <w:pStyle w:val="NoSpacing"/>
      </w:pPr>
    </w:p>
    <w:p w:rsidR="00FA6F14" w:rsidRDefault="00FA6F14" w:rsidP="00FA6F14">
      <w:pPr>
        <w:pStyle w:val="NoSpacing"/>
      </w:pPr>
      <w:r>
        <w:t>5.2</w:t>
      </w:r>
      <w:r>
        <w:tab/>
        <w:t xml:space="preserve">Proper consideration needs to be given to the Environmental Agency report.  There is an issue of drainage in this area.  New River Village has suffered from flooding and Cross Lane frequently suffers from raw sewage running down the road when there is rain.  If this problem is not addressed now we will face the same issues should the development take place.  </w:t>
      </w:r>
    </w:p>
    <w:p w:rsidR="00FA6F14" w:rsidRDefault="00FA6F14" w:rsidP="00FA6F14">
      <w:pPr>
        <w:pStyle w:val="NoSpacing"/>
      </w:pPr>
    </w:p>
    <w:p w:rsidR="00FA6F14" w:rsidRDefault="00FA6F14" w:rsidP="00FA6F14">
      <w:pPr>
        <w:pStyle w:val="NoSpacing"/>
      </w:pPr>
    </w:p>
    <w:p w:rsidR="00FA6F14" w:rsidRPr="00FA6F14" w:rsidRDefault="00FA6F14" w:rsidP="00FA6F14">
      <w:pPr>
        <w:pStyle w:val="NoSpacing"/>
        <w:rPr>
          <w:b/>
        </w:rPr>
      </w:pPr>
      <w:r w:rsidRPr="00FA6F14">
        <w:rPr>
          <w:b/>
        </w:rPr>
        <w:t>Local Employment</w:t>
      </w:r>
    </w:p>
    <w:p w:rsidR="00FA6F14" w:rsidRDefault="00FA6F14" w:rsidP="00FA6F14">
      <w:pPr>
        <w:pStyle w:val="NoSpacing"/>
      </w:pPr>
    </w:p>
    <w:p w:rsidR="00FA6F14" w:rsidRDefault="00FA6F14" w:rsidP="00FA6F14">
      <w:pPr>
        <w:pStyle w:val="NoSpacing"/>
      </w:pPr>
      <w:r>
        <w:t>6.1</w:t>
      </w:r>
      <w:r>
        <w:tab/>
        <w:t xml:space="preserve">We are told that the radius for local employment is three miles.  Local jobs are needed by the residents of Hornsey.  They could miss out with if the three mile radius rule is implemented.  It has been said that work will be done with the local secondary schools to recruit school leavers. Many of the local young people in Hornsey attend schools outside the ward. More local and individual ways of accessing local people and encouraging them to apply for jobs needs to be explored.  </w:t>
      </w:r>
    </w:p>
    <w:p w:rsidR="00FA6F14" w:rsidRDefault="00FA6F14" w:rsidP="00FA6F14">
      <w:pPr>
        <w:pStyle w:val="NoSpacing"/>
      </w:pPr>
    </w:p>
    <w:p w:rsidR="00FA6F14" w:rsidRDefault="00FA6F14" w:rsidP="00FA6F14">
      <w:pPr>
        <w:pStyle w:val="NoSpacing"/>
      </w:pPr>
    </w:p>
    <w:p w:rsidR="00FA6F14" w:rsidRPr="00FA6F14" w:rsidRDefault="00FA6F14" w:rsidP="00FA6F14">
      <w:pPr>
        <w:pStyle w:val="NoSpacing"/>
        <w:rPr>
          <w:b/>
        </w:rPr>
      </w:pPr>
      <w:r w:rsidRPr="00FA6F14">
        <w:rPr>
          <w:b/>
        </w:rPr>
        <w:t>View of Alexandra Palace</w:t>
      </w:r>
    </w:p>
    <w:p w:rsidR="00FA6F14" w:rsidRDefault="00FA6F14" w:rsidP="00FA6F14">
      <w:pPr>
        <w:pStyle w:val="NoSpacing"/>
      </w:pPr>
    </w:p>
    <w:p w:rsidR="00FA6F14" w:rsidRDefault="00FA6F14" w:rsidP="00FA6F14">
      <w:pPr>
        <w:pStyle w:val="NoSpacing"/>
      </w:pPr>
      <w:r>
        <w:t>7.1</w:t>
      </w:r>
      <w:r>
        <w:tab/>
        <w:t>The height of the development will block the view one has of Alexandra Palace from the High Street.  This is a conservation area and this is a view enjoyed by the many.  It is very unfortunate that the view has been omitted from the drawings submitted in support of this application.  The view of Alexandra Palace can be protected if the development is reduced in height.</w:t>
      </w:r>
    </w:p>
    <w:p w:rsidR="00FA6F14" w:rsidRDefault="00FA6F14" w:rsidP="00FA6F14">
      <w:pPr>
        <w:pStyle w:val="NoSpacing"/>
      </w:pPr>
    </w:p>
    <w:p w:rsidR="00FA6F14" w:rsidRDefault="00FA6F14" w:rsidP="00FA6F14">
      <w:pPr>
        <w:pStyle w:val="NoSpacing"/>
      </w:pPr>
    </w:p>
    <w:p w:rsidR="00FA6F14" w:rsidRDefault="00FA6F14" w:rsidP="00FA6F14">
      <w:pPr>
        <w:pStyle w:val="NoSpacing"/>
      </w:pPr>
    </w:p>
    <w:p w:rsidR="00FA6F14" w:rsidRPr="00FA6F14" w:rsidRDefault="00FA6F14" w:rsidP="00FA6F14">
      <w:pPr>
        <w:pStyle w:val="NoSpacing"/>
        <w:jc w:val="right"/>
        <w:rPr>
          <w:b/>
        </w:rPr>
      </w:pPr>
    </w:p>
    <w:p w:rsidR="00FA6F14" w:rsidRPr="00FA6F14" w:rsidRDefault="00FA6F14" w:rsidP="00FA6F14">
      <w:pPr>
        <w:pStyle w:val="NoSpacing"/>
        <w:jc w:val="right"/>
        <w:rPr>
          <w:b/>
        </w:rPr>
      </w:pPr>
      <w:r w:rsidRPr="00FA6F14">
        <w:rPr>
          <w:b/>
        </w:rPr>
        <w:t>Cllr Robert Gorrie</w:t>
      </w:r>
    </w:p>
    <w:p w:rsidR="00FA6F14" w:rsidRPr="00FA6F14" w:rsidRDefault="00FA6F14" w:rsidP="00FA6F14">
      <w:pPr>
        <w:pStyle w:val="NoSpacing"/>
        <w:jc w:val="right"/>
        <w:rPr>
          <w:b/>
        </w:rPr>
      </w:pPr>
      <w:r w:rsidRPr="00FA6F14">
        <w:rPr>
          <w:b/>
        </w:rPr>
        <w:t>Cllr Errol Reid</w:t>
      </w:r>
    </w:p>
    <w:p w:rsidR="00FA6F14" w:rsidRPr="00FA6F14" w:rsidRDefault="00FA6F14" w:rsidP="00FA6F14">
      <w:pPr>
        <w:pStyle w:val="NoSpacing"/>
        <w:jc w:val="right"/>
        <w:rPr>
          <w:b/>
        </w:rPr>
      </w:pPr>
      <w:r w:rsidRPr="00FA6F14">
        <w:rPr>
          <w:b/>
        </w:rPr>
        <w:t>Cllr Monica Whyte</w:t>
      </w:r>
    </w:p>
    <w:p w:rsidR="00FA6F14" w:rsidRPr="001A38E5" w:rsidRDefault="00FA6F14" w:rsidP="00E5208E">
      <w:pPr>
        <w:pStyle w:val="NoSpacing"/>
        <w:rPr>
          <w:rFonts w:ascii="Gill Sans MT" w:hAnsi="Gill Sans MT"/>
          <w:b/>
          <w:sz w:val="24"/>
          <w:szCs w:val="24"/>
        </w:rPr>
      </w:pPr>
    </w:p>
    <w:sectPr w:rsidR="00FA6F14" w:rsidRPr="001A38E5" w:rsidSect="00AD0D88">
      <w:headerReference w:type="default" r:id="rId8"/>
      <w:footerReference w:type="default" r:id="rId9"/>
      <w:pgSz w:w="11906" w:h="16838"/>
      <w:pgMar w:top="1440" w:right="1440" w:bottom="1440" w:left="1440"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6D5F9B" w:rsidRDefault="006D5F9B" w:rsidP="001A38E5">
      <w:pPr>
        <w:spacing w:after="0" w:line="240" w:lineRule="auto"/>
      </w:pPr>
      <w:r>
        <w:separator/>
      </w:r>
    </w:p>
  </w:endnote>
  <w:endnote w:type="continuationSeparator" w:id="0">
    <w:p w:rsidR="006D5F9B" w:rsidRDefault="006D5F9B" w:rsidP="001A38E5">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notTrueType/>
    <w:pitch w:val="variable"/>
    <w:sig w:usb0="00000003" w:usb1="00000000" w:usb2="00000000" w:usb3="00000000" w:csb0="00000001" w:csb1="00000000"/>
  </w:font>
  <w:font w:name="Gill Sans MT">
    <w:panose1 w:val="020B0502020104020203"/>
    <w:charset w:val="00"/>
    <w:family w:val="swiss"/>
    <w:pitch w:val="variable"/>
    <w:sig w:usb0="00000007" w:usb1="00000000" w:usb2="00000000" w:usb3="00000000" w:csb0="00000003"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A38E5" w:rsidRDefault="001A38E5" w:rsidP="001A38E5">
    <w:pPr>
      <w:pStyle w:val="Footer"/>
      <w:tabs>
        <w:tab w:val="left" w:pos="5220"/>
      </w:tabs>
      <w:ind w:right="-81"/>
      <w:jc w:val="center"/>
      <w:rPr>
        <w:rFonts w:ascii="Gill Sans MT" w:hAnsi="Gill Sans MT"/>
        <w:sz w:val="12"/>
        <w:szCs w:val="12"/>
      </w:rPr>
    </w:pPr>
    <w:r>
      <w:rPr>
        <w:rFonts w:ascii="Gill Sans MT" w:hAnsi="Gill Sans MT"/>
        <w:sz w:val="12"/>
        <w:szCs w:val="12"/>
      </w:rPr>
      <w:t xml:space="preserve">Whilst your MP </w:t>
    </w:r>
    <w:r w:rsidRPr="007E199F">
      <w:rPr>
        <w:rFonts w:ascii="Gill Sans MT" w:hAnsi="Gill Sans MT"/>
        <w:sz w:val="12"/>
        <w:szCs w:val="12"/>
      </w:rPr>
      <w:t>will treat as confidential any personal information which you pass on, she will allow authorised staff to see the information if this is needed to help and advise you, and may pass all or some of this information to agencies such as the Department of Work &amp; Pensions, Revenue &amp; Customs or the local Council if this is necessary to help with your case.</w:t>
    </w:r>
  </w:p>
  <w:p w:rsidR="001A38E5" w:rsidRPr="00E64379" w:rsidRDefault="001A38E5" w:rsidP="001A38E5">
    <w:pPr>
      <w:pStyle w:val="Header"/>
      <w:tabs>
        <w:tab w:val="left" w:pos="5220"/>
      </w:tabs>
      <w:ind w:right="-81"/>
      <w:jc w:val="center"/>
      <w:rPr>
        <w:rFonts w:ascii="Gill Sans MT" w:hAnsi="Gill Sans MT"/>
        <w:b/>
        <w:sz w:val="28"/>
        <w:szCs w:val="28"/>
      </w:rPr>
    </w:pPr>
    <w:r w:rsidRPr="00E64379">
      <w:rPr>
        <w:rFonts w:ascii="Gill Sans MT" w:hAnsi="Gill Sans MT"/>
        <w:b/>
        <w:sz w:val="28"/>
        <w:szCs w:val="28"/>
      </w:rPr>
      <w:t xml:space="preserve">FOR LARGE PRINT COPY, PLEASE CALL 020 </w:t>
    </w:r>
    <w:r>
      <w:rPr>
        <w:rFonts w:ascii="Gill Sans MT" w:hAnsi="Gill Sans MT"/>
        <w:b/>
        <w:sz w:val="28"/>
        <w:szCs w:val="28"/>
      </w:rPr>
      <w:t>8340 5459</w:t>
    </w:r>
  </w:p>
  <w:p w:rsidR="001A38E5" w:rsidRDefault="001A38E5">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6D5F9B" w:rsidRDefault="006D5F9B" w:rsidP="001A38E5">
      <w:pPr>
        <w:spacing w:after="0" w:line="240" w:lineRule="auto"/>
      </w:pPr>
      <w:r>
        <w:separator/>
      </w:r>
    </w:p>
  </w:footnote>
  <w:footnote w:type="continuationSeparator" w:id="0">
    <w:p w:rsidR="006D5F9B" w:rsidRDefault="006D5F9B" w:rsidP="001A38E5">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A38E5" w:rsidRPr="005A1AEC" w:rsidRDefault="001A38E5" w:rsidP="001A38E5">
    <w:pPr>
      <w:pStyle w:val="Header"/>
      <w:jc w:val="center"/>
      <w:rPr>
        <w:rFonts w:ascii="Gill Sans MT" w:hAnsi="Gill Sans MT"/>
        <w:b/>
        <w:sz w:val="32"/>
        <w:szCs w:val="32"/>
      </w:rPr>
    </w:pPr>
    <w:r w:rsidRPr="005A1AEC">
      <w:rPr>
        <w:rFonts w:ascii="Gill Sans MT" w:hAnsi="Gill Sans MT"/>
        <w:b/>
        <w:sz w:val="32"/>
        <w:szCs w:val="32"/>
      </w:rPr>
      <w:t>LYNNE FEATHERSTONE MP</w:t>
    </w:r>
  </w:p>
  <w:p w:rsidR="001A38E5" w:rsidRPr="005A1AEC" w:rsidRDefault="001A38E5" w:rsidP="001A38E5">
    <w:pPr>
      <w:pStyle w:val="Header"/>
      <w:jc w:val="center"/>
      <w:rPr>
        <w:rFonts w:ascii="Gill Sans MT" w:hAnsi="Gill Sans MT"/>
        <w:sz w:val="18"/>
        <w:szCs w:val="18"/>
      </w:rPr>
    </w:pPr>
    <w:r w:rsidRPr="005A1AEC">
      <w:rPr>
        <w:rFonts w:ascii="Gill Sans MT" w:hAnsi="Gill Sans MT"/>
        <w:sz w:val="18"/>
        <w:szCs w:val="18"/>
      </w:rPr>
      <w:t xml:space="preserve">House of Commons, </w:t>
    </w:r>
    <w:smartTag w:uri="urn:schemas-microsoft-com:office:smarttags" w:element="place">
      <w:smartTag w:uri="urn:schemas-microsoft-com:office:smarttags" w:element="Street">
        <w:r w:rsidRPr="005A1AEC">
          <w:rPr>
            <w:rFonts w:ascii="Gill Sans MT" w:hAnsi="Gill Sans MT"/>
            <w:sz w:val="18"/>
            <w:szCs w:val="18"/>
          </w:rPr>
          <w:t>London</w:t>
        </w:r>
      </w:smartTag>
      <w:r w:rsidRPr="005A1AEC">
        <w:rPr>
          <w:rFonts w:ascii="Gill Sans MT" w:hAnsi="Gill Sans MT"/>
          <w:sz w:val="18"/>
          <w:szCs w:val="18"/>
        </w:rPr>
        <w:t xml:space="preserve">, </w:t>
      </w:r>
      <w:smartTag w:uri="urn:schemas-microsoft-com:office:smarttags" w:element="PostalCode">
        <w:r w:rsidRPr="005A1AEC">
          <w:rPr>
            <w:rFonts w:ascii="Gill Sans MT" w:hAnsi="Gill Sans MT"/>
            <w:sz w:val="18"/>
            <w:szCs w:val="18"/>
          </w:rPr>
          <w:t>SW1A 0AA</w:t>
        </w:r>
      </w:smartTag>
    </w:smartTag>
  </w:p>
  <w:p w:rsidR="001A38E5" w:rsidRPr="005A1AEC" w:rsidRDefault="001A38E5" w:rsidP="001A38E5">
    <w:pPr>
      <w:pStyle w:val="Header"/>
      <w:jc w:val="center"/>
      <w:rPr>
        <w:rFonts w:ascii="Gill Sans MT" w:hAnsi="Gill Sans MT"/>
        <w:sz w:val="18"/>
        <w:szCs w:val="18"/>
      </w:rPr>
    </w:pPr>
    <w:r>
      <w:rPr>
        <w:rFonts w:ascii="Gill Sans MT" w:hAnsi="Gill Sans MT"/>
        <w:sz w:val="18"/>
        <w:szCs w:val="18"/>
      </w:rPr>
      <w:t xml:space="preserve">Tel:  0208 340 </w:t>
    </w:r>
    <w:proofErr w:type="gramStart"/>
    <w:r>
      <w:rPr>
        <w:rFonts w:ascii="Gill Sans MT" w:hAnsi="Gill Sans MT"/>
        <w:sz w:val="18"/>
        <w:szCs w:val="18"/>
      </w:rPr>
      <w:t xml:space="preserve">5459 </w:t>
    </w:r>
    <w:r w:rsidRPr="005A1AEC">
      <w:rPr>
        <w:rFonts w:ascii="Gill Sans MT" w:hAnsi="Gill Sans MT"/>
        <w:sz w:val="18"/>
        <w:szCs w:val="18"/>
      </w:rPr>
      <w:t xml:space="preserve"> </w:t>
    </w:r>
    <w:proofErr w:type="gramEnd"/>
    <w:hyperlink r:id="rId1" w:history="1">
      <w:r w:rsidRPr="005A1AEC">
        <w:rPr>
          <w:rStyle w:val="Hyperlink"/>
          <w:rFonts w:ascii="Gill Sans MT" w:hAnsi="Gill Sans MT"/>
          <w:sz w:val="18"/>
          <w:szCs w:val="18"/>
        </w:rPr>
        <w:t>lynne@lynnefeatherstone.org</w:t>
      </w:r>
    </w:hyperlink>
    <w:r w:rsidRPr="005A1AEC">
      <w:rPr>
        <w:rFonts w:ascii="Gill Sans MT" w:hAnsi="Gill Sans MT"/>
        <w:sz w:val="18"/>
        <w:szCs w:val="18"/>
      </w:rPr>
      <w:t xml:space="preserve"> / </w:t>
    </w:r>
    <w:hyperlink r:id="rId2" w:history="1">
      <w:r w:rsidRPr="005A1AEC">
        <w:rPr>
          <w:rStyle w:val="Hyperlink"/>
          <w:rFonts w:ascii="Gill Sans MT" w:hAnsi="Gill Sans MT"/>
          <w:sz w:val="18"/>
          <w:szCs w:val="18"/>
        </w:rPr>
        <w:t>www.lynnefeatherstone.org</w:t>
      </w:r>
    </w:hyperlink>
  </w:p>
  <w:p w:rsidR="001A38E5" w:rsidRDefault="001A38E5">
    <w:pPr>
      <w:pStyle w:val="Heade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39C30AB"/>
    <w:multiLevelType w:val="multilevel"/>
    <w:tmpl w:val="FFA06A5C"/>
    <w:lvl w:ilvl="0">
      <w:start w:val="2"/>
      <w:numFmt w:val="decimal"/>
      <w:lvlText w:val="%1"/>
      <w:lvlJc w:val="left"/>
      <w:pPr>
        <w:ind w:left="360" w:hanging="360"/>
      </w:pPr>
      <w:rPr>
        <w:rFonts w:hint="default"/>
        <w:b/>
        <w:u w:val="single"/>
      </w:rPr>
    </w:lvl>
    <w:lvl w:ilvl="1">
      <w:start w:val="1"/>
      <w:numFmt w:val="decimal"/>
      <w:lvlText w:val="%1.%2"/>
      <w:lvlJc w:val="left"/>
      <w:pPr>
        <w:ind w:left="1494" w:hanging="360"/>
      </w:pPr>
      <w:rPr>
        <w:rFonts w:hint="default"/>
      </w:rPr>
    </w:lvl>
    <w:lvl w:ilvl="2">
      <w:start w:val="1"/>
      <w:numFmt w:val="decimal"/>
      <w:lvlText w:val="%1.%2.%3"/>
      <w:lvlJc w:val="left"/>
      <w:pPr>
        <w:ind w:left="2988" w:hanging="720"/>
      </w:pPr>
      <w:rPr>
        <w:rFonts w:hint="default"/>
      </w:rPr>
    </w:lvl>
    <w:lvl w:ilvl="3">
      <w:start w:val="1"/>
      <w:numFmt w:val="decimal"/>
      <w:lvlText w:val="%1.%2.%3.%4"/>
      <w:lvlJc w:val="left"/>
      <w:pPr>
        <w:ind w:left="4122" w:hanging="720"/>
      </w:pPr>
      <w:rPr>
        <w:rFonts w:hint="default"/>
      </w:rPr>
    </w:lvl>
    <w:lvl w:ilvl="4">
      <w:start w:val="1"/>
      <w:numFmt w:val="decimal"/>
      <w:lvlText w:val="%1.%2.%3.%4.%5"/>
      <w:lvlJc w:val="left"/>
      <w:pPr>
        <w:ind w:left="5616" w:hanging="1080"/>
      </w:pPr>
      <w:rPr>
        <w:rFonts w:hint="default"/>
      </w:rPr>
    </w:lvl>
    <w:lvl w:ilvl="5">
      <w:start w:val="1"/>
      <w:numFmt w:val="decimal"/>
      <w:lvlText w:val="%1.%2.%3.%4.%5.%6"/>
      <w:lvlJc w:val="left"/>
      <w:pPr>
        <w:ind w:left="6750" w:hanging="1080"/>
      </w:pPr>
      <w:rPr>
        <w:rFonts w:hint="default"/>
      </w:rPr>
    </w:lvl>
    <w:lvl w:ilvl="6">
      <w:start w:val="1"/>
      <w:numFmt w:val="decimal"/>
      <w:lvlText w:val="%1.%2.%3.%4.%5.%6.%7"/>
      <w:lvlJc w:val="left"/>
      <w:pPr>
        <w:ind w:left="8244" w:hanging="1440"/>
      </w:pPr>
      <w:rPr>
        <w:rFonts w:hint="default"/>
      </w:rPr>
    </w:lvl>
    <w:lvl w:ilvl="7">
      <w:start w:val="1"/>
      <w:numFmt w:val="decimal"/>
      <w:lvlText w:val="%1.%2.%3.%4.%5.%6.%7.%8"/>
      <w:lvlJc w:val="left"/>
      <w:pPr>
        <w:ind w:left="9378" w:hanging="1440"/>
      </w:pPr>
      <w:rPr>
        <w:rFonts w:hint="default"/>
      </w:rPr>
    </w:lvl>
    <w:lvl w:ilvl="8">
      <w:start w:val="1"/>
      <w:numFmt w:val="decimal"/>
      <w:lvlText w:val="%1.%2.%3.%4.%5.%6.%7.%8.%9"/>
      <w:lvlJc w:val="left"/>
      <w:pPr>
        <w:ind w:left="10872" w:hanging="1800"/>
      </w:pPr>
      <w:rPr>
        <w:rFonts w:hint="default"/>
      </w:rPr>
    </w:lvl>
  </w:abstractNum>
  <w:abstractNum w:abstractNumId="1">
    <w:nsid w:val="1753079F"/>
    <w:multiLevelType w:val="hybridMultilevel"/>
    <w:tmpl w:val="D486AF7C"/>
    <w:lvl w:ilvl="0" w:tplc="0809001B">
      <w:start w:val="1"/>
      <w:numFmt w:val="lowerRoman"/>
      <w:lvlText w:val="%1."/>
      <w:lvlJc w:val="right"/>
      <w:pPr>
        <w:ind w:left="360" w:hanging="360"/>
      </w:p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2">
    <w:nsid w:val="3FBA056D"/>
    <w:multiLevelType w:val="multilevel"/>
    <w:tmpl w:val="9A985A6A"/>
    <w:lvl w:ilvl="0">
      <w:start w:val="1"/>
      <w:numFmt w:val="decimal"/>
      <w:lvlText w:val="%1."/>
      <w:lvlJc w:val="left"/>
      <w:pPr>
        <w:ind w:left="720" w:hanging="360"/>
      </w:pPr>
      <w:rPr>
        <w:rFonts w:hint="default"/>
        <w:b/>
        <w:u w:val="single"/>
      </w:rPr>
    </w:lvl>
    <w:lvl w:ilvl="1">
      <w:start w:val="2"/>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num w:numId="1">
    <w:abstractNumId w:val="1"/>
  </w:num>
  <w:num w:numId="2">
    <w:abstractNumId w:val="2"/>
  </w:num>
  <w:num w:numId="3">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88"/>
  <w:proofState w:spelling="clean" w:grammar="clean"/>
  <w:defaultTabStop w:val="720"/>
  <w:characterSpacingControl w:val="doNotCompress"/>
  <w:footnotePr>
    <w:footnote w:id="-1"/>
    <w:footnote w:id="0"/>
  </w:footnotePr>
  <w:endnotePr>
    <w:endnote w:id="-1"/>
    <w:endnote w:id="0"/>
  </w:endnotePr>
  <w:compat/>
  <w:rsids>
    <w:rsidRoot w:val="00E95555"/>
    <w:rsid w:val="00023D54"/>
    <w:rsid w:val="000A20C6"/>
    <w:rsid w:val="000D5E1B"/>
    <w:rsid w:val="001A38E5"/>
    <w:rsid w:val="001B3A21"/>
    <w:rsid w:val="001D56FC"/>
    <w:rsid w:val="002F5BDD"/>
    <w:rsid w:val="002F6F83"/>
    <w:rsid w:val="003556D2"/>
    <w:rsid w:val="003877AF"/>
    <w:rsid w:val="00392B83"/>
    <w:rsid w:val="00404945"/>
    <w:rsid w:val="004971D8"/>
    <w:rsid w:val="00497B1B"/>
    <w:rsid w:val="00597F0F"/>
    <w:rsid w:val="005C0D6F"/>
    <w:rsid w:val="006126D0"/>
    <w:rsid w:val="006807EF"/>
    <w:rsid w:val="006D5F9B"/>
    <w:rsid w:val="00705EE1"/>
    <w:rsid w:val="00730F91"/>
    <w:rsid w:val="007C4DF0"/>
    <w:rsid w:val="007D0A40"/>
    <w:rsid w:val="00807A40"/>
    <w:rsid w:val="00920F96"/>
    <w:rsid w:val="00925ABF"/>
    <w:rsid w:val="009268AC"/>
    <w:rsid w:val="00955416"/>
    <w:rsid w:val="00A426F3"/>
    <w:rsid w:val="00AC4D63"/>
    <w:rsid w:val="00AD0D88"/>
    <w:rsid w:val="00B17F27"/>
    <w:rsid w:val="00B4345A"/>
    <w:rsid w:val="00B813EB"/>
    <w:rsid w:val="00BD04E4"/>
    <w:rsid w:val="00C025F3"/>
    <w:rsid w:val="00C2786A"/>
    <w:rsid w:val="00C302D8"/>
    <w:rsid w:val="00CD0F4F"/>
    <w:rsid w:val="00D74A0A"/>
    <w:rsid w:val="00D75AB4"/>
    <w:rsid w:val="00E5208E"/>
    <w:rsid w:val="00E55617"/>
    <w:rsid w:val="00E86C38"/>
    <w:rsid w:val="00E95555"/>
    <w:rsid w:val="00ED574E"/>
    <w:rsid w:val="00EE0A32"/>
    <w:rsid w:val="00F127AF"/>
    <w:rsid w:val="00FA6F14"/>
  </w:rsids>
  <m:mathPr>
    <m:mathFont m:val="Cambria Math"/>
    <m:brkBin m:val="before"/>
    <m:brkBinSub m:val="--"/>
    <m:smallFrac m:val="off"/>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place"/>
  <w:smartTagType w:namespaceuri="urn:schemas-microsoft-com:office:smarttags" w:name="PostalCode"/>
  <w:smartTagType w:namespaceuri="urn:schemas-microsoft-com:office:smarttags" w:name="Street"/>
  <w:shapeDefaults>
    <o:shapedefaults v:ext="edit" spidmax="1024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A6F14"/>
    <w:rPr>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E5208E"/>
    <w:pPr>
      <w:spacing w:after="0" w:line="240" w:lineRule="auto"/>
    </w:pPr>
  </w:style>
  <w:style w:type="paragraph" w:styleId="BalloonText">
    <w:name w:val="Balloon Text"/>
    <w:basedOn w:val="Normal"/>
    <w:link w:val="BalloonTextChar"/>
    <w:uiPriority w:val="99"/>
    <w:semiHidden/>
    <w:unhideWhenUsed/>
    <w:rsid w:val="00E5208E"/>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E5208E"/>
    <w:rPr>
      <w:rFonts w:ascii="Tahoma" w:hAnsi="Tahoma" w:cs="Tahoma"/>
      <w:sz w:val="16"/>
      <w:szCs w:val="16"/>
    </w:rPr>
  </w:style>
  <w:style w:type="paragraph" w:styleId="Header">
    <w:name w:val="header"/>
    <w:basedOn w:val="Normal"/>
    <w:link w:val="HeaderChar"/>
    <w:unhideWhenUsed/>
    <w:rsid w:val="001A38E5"/>
    <w:pPr>
      <w:tabs>
        <w:tab w:val="center" w:pos="4513"/>
        <w:tab w:val="right" w:pos="9026"/>
      </w:tabs>
      <w:spacing w:after="0" w:line="240" w:lineRule="auto"/>
    </w:pPr>
  </w:style>
  <w:style w:type="character" w:customStyle="1" w:styleId="HeaderChar">
    <w:name w:val="Header Char"/>
    <w:basedOn w:val="DefaultParagraphFont"/>
    <w:link w:val="Header"/>
    <w:rsid w:val="001A38E5"/>
  </w:style>
  <w:style w:type="paragraph" w:styleId="Footer">
    <w:name w:val="footer"/>
    <w:basedOn w:val="Normal"/>
    <w:link w:val="FooterChar"/>
    <w:uiPriority w:val="99"/>
    <w:semiHidden/>
    <w:unhideWhenUsed/>
    <w:rsid w:val="001A38E5"/>
    <w:pPr>
      <w:tabs>
        <w:tab w:val="center" w:pos="4513"/>
        <w:tab w:val="right" w:pos="9026"/>
      </w:tabs>
      <w:spacing w:after="0" w:line="240" w:lineRule="auto"/>
    </w:pPr>
  </w:style>
  <w:style w:type="character" w:customStyle="1" w:styleId="FooterChar">
    <w:name w:val="Footer Char"/>
    <w:basedOn w:val="DefaultParagraphFont"/>
    <w:link w:val="Footer"/>
    <w:uiPriority w:val="99"/>
    <w:semiHidden/>
    <w:rsid w:val="001A38E5"/>
  </w:style>
  <w:style w:type="character" w:styleId="Hyperlink">
    <w:name w:val="Hyperlink"/>
    <w:basedOn w:val="DefaultParagraphFont"/>
    <w:rsid w:val="001A38E5"/>
    <w:rPr>
      <w:color w:val="0000FF"/>
      <w:u w:val="single"/>
    </w:rPr>
  </w:style>
  <w:style w:type="paragraph" w:styleId="ListParagraph">
    <w:name w:val="List Paragraph"/>
    <w:basedOn w:val="Normal"/>
    <w:uiPriority w:val="34"/>
    <w:qFormat/>
    <w:rsid w:val="002F6F83"/>
    <w:pPr>
      <w:spacing w:after="0" w:line="240" w:lineRule="auto"/>
      <w:ind w:left="720"/>
    </w:pPr>
    <w:rPr>
      <w:rFonts w:ascii="Calibri" w:hAnsi="Calibri" w:cs="Times New Roman"/>
      <w:lang w:eastAsia="en-GB"/>
    </w:rPr>
  </w:style>
  <w:style w:type="character" w:customStyle="1" w:styleId="apple-converted-space">
    <w:name w:val="apple-converted-space"/>
    <w:basedOn w:val="DefaultParagraphFont"/>
    <w:rsid w:val="00FA6F14"/>
  </w:style>
</w:styles>
</file>

<file path=word/webSettings.xml><?xml version="1.0" encoding="utf-8"?>
<w:webSettings xmlns:r="http://schemas.openxmlformats.org/officeDocument/2006/relationships" xmlns:w="http://schemas.openxmlformats.org/wordprocessingml/2006/main">
  <w:divs>
    <w:div w:id="128727248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image" Target="media/image1.gif"/><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2" Type="http://schemas.openxmlformats.org/officeDocument/2006/relationships/hyperlink" Target="http://www.lynnefeatherstone.org" TargetMode="External"/><Relationship Id="rId1" Type="http://schemas.openxmlformats.org/officeDocument/2006/relationships/hyperlink" Target="mailto:lynne@lynnefeatherstone.or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142</TotalTime>
  <Pages>6</Pages>
  <Words>2288</Words>
  <Characters>13048</Characters>
  <Application>Microsoft Office Word</Application>
  <DocSecurity>0</DocSecurity>
  <Lines>108</Lines>
  <Paragraphs>30</Paragraphs>
  <ScaleCrop>false</ScaleCrop>
  <HeadingPairs>
    <vt:vector size="2" baseType="variant">
      <vt:variant>
        <vt:lpstr>Title</vt:lpstr>
      </vt:variant>
      <vt:variant>
        <vt:i4>1</vt:i4>
      </vt:variant>
    </vt:vector>
  </HeadingPairs>
  <TitlesOfParts>
    <vt:vector size="1" baseType="lpstr">
      <vt:lpstr/>
    </vt:vector>
  </TitlesOfParts>
  <Company>Houses of Parliament</Company>
  <LinksUpToDate>false</LinksUpToDate>
  <CharactersWithSpaces>15306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hollisj</dc:creator>
  <cp:lastModifiedBy>hollisj</cp:lastModifiedBy>
  <cp:revision>5</cp:revision>
  <cp:lastPrinted>2014-01-07T11:07:00Z</cp:lastPrinted>
  <dcterms:created xsi:type="dcterms:W3CDTF">2014-01-07T11:08:00Z</dcterms:created>
  <dcterms:modified xsi:type="dcterms:W3CDTF">2014-01-08T11:44:00Z</dcterms:modified>
</cp:coreProperties>
</file>