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34514" w:rsidRPr="004F52B6" w:rsidRDefault="000852EC">
      <w:pPr>
        <w:rPr>
          <w:rFonts w:ascii="Gill Sans MT" w:hAnsi="Gill Sans MT"/>
          <w:sz w:val="24"/>
          <w:szCs w:val="24"/>
        </w:rPr>
      </w:pPr>
    </w:p>
    <w:p w:rsidR="006279E7" w:rsidRPr="004F52B6" w:rsidRDefault="006279E7">
      <w:pPr>
        <w:rPr>
          <w:rFonts w:ascii="Gill Sans MT" w:hAnsi="Gill Sans MT"/>
          <w:sz w:val="24"/>
          <w:szCs w:val="24"/>
        </w:rPr>
      </w:pPr>
    </w:p>
    <w:p w:rsidR="004F52B6" w:rsidRDefault="004F52B6" w:rsidP="006279E7">
      <w:pPr>
        <w:pStyle w:val="NoSpacing"/>
        <w:rPr>
          <w:rFonts w:ascii="Gill Sans MT" w:hAnsi="Gill Sans MT"/>
          <w:sz w:val="24"/>
          <w:szCs w:val="24"/>
        </w:rPr>
      </w:pPr>
    </w:p>
    <w:p w:rsidR="004F52B6" w:rsidRDefault="004F52B6" w:rsidP="006279E7">
      <w:pPr>
        <w:pStyle w:val="NoSpacing"/>
        <w:rPr>
          <w:rFonts w:ascii="Gill Sans MT" w:hAnsi="Gill Sans MT"/>
          <w:sz w:val="24"/>
          <w:szCs w:val="24"/>
        </w:rPr>
      </w:pPr>
      <w:r>
        <w:rPr>
          <w:rFonts w:ascii="Gill Sans MT" w:hAnsi="Gill Sans MT"/>
          <w:sz w:val="24"/>
          <w:szCs w:val="24"/>
        </w:rPr>
        <w:t>Sir Dav</w:t>
      </w:r>
      <w:r w:rsidR="00EC359D">
        <w:rPr>
          <w:rFonts w:ascii="Gill Sans MT" w:hAnsi="Gill Sans MT"/>
          <w:sz w:val="24"/>
          <w:szCs w:val="24"/>
        </w:rPr>
        <w:t>i</w:t>
      </w:r>
      <w:r>
        <w:rPr>
          <w:rFonts w:ascii="Gill Sans MT" w:hAnsi="Gill Sans MT"/>
          <w:sz w:val="24"/>
          <w:szCs w:val="24"/>
        </w:rPr>
        <w:t>d Nicholson</w:t>
      </w:r>
    </w:p>
    <w:p w:rsidR="004F52B6" w:rsidRDefault="004F52B6" w:rsidP="006279E7">
      <w:pPr>
        <w:pStyle w:val="NoSpacing"/>
        <w:rPr>
          <w:rFonts w:ascii="Gill Sans MT" w:hAnsi="Gill Sans MT"/>
          <w:sz w:val="24"/>
          <w:szCs w:val="24"/>
        </w:rPr>
      </w:pPr>
      <w:r>
        <w:rPr>
          <w:rFonts w:ascii="Gill Sans MT" w:hAnsi="Gill Sans MT"/>
          <w:sz w:val="24"/>
          <w:szCs w:val="24"/>
        </w:rPr>
        <w:t>Chief Executive – NHS England</w:t>
      </w:r>
    </w:p>
    <w:p w:rsidR="004F52B6" w:rsidRPr="004F52B6" w:rsidRDefault="004F52B6" w:rsidP="004F52B6">
      <w:pPr>
        <w:pStyle w:val="NoSpacing"/>
        <w:rPr>
          <w:rFonts w:ascii="Gill Sans MT" w:hAnsi="Gill Sans MT"/>
          <w:sz w:val="24"/>
          <w:szCs w:val="24"/>
        </w:rPr>
      </w:pPr>
      <w:r w:rsidRPr="004F52B6">
        <w:rPr>
          <w:rFonts w:ascii="Gill Sans MT" w:hAnsi="Gill Sans MT"/>
          <w:sz w:val="24"/>
          <w:szCs w:val="24"/>
        </w:rPr>
        <w:t>PO Box 16738</w:t>
      </w:r>
    </w:p>
    <w:p w:rsidR="004F52B6" w:rsidRPr="004F52B6" w:rsidRDefault="004F52B6" w:rsidP="004F52B6">
      <w:pPr>
        <w:pStyle w:val="NoSpacing"/>
        <w:rPr>
          <w:rFonts w:ascii="Gill Sans MT" w:hAnsi="Gill Sans MT"/>
          <w:sz w:val="24"/>
          <w:szCs w:val="24"/>
        </w:rPr>
      </w:pPr>
      <w:r w:rsidRPr="004F52B6">
        <w:rPr>
          <w:rFonts w:ascii="Gill Sans MT" w:hAnsi="Gill Sans MT"/>
          <w:sz w:val="24"/>
          <w:szCs w:val="24"/>
        </w:rPr>
        <w:t>Redditch</w:t>
      </w:r>
    </w:p>
    <w:p w:rsidR="004F52B6" w:rsidRDefault="004F52B6" w:rsidP="006279E7">
      <w:pPr>
        <w:pStyle w:val="NoSpacing"/>
        <w:rPr>
          <w:rFonts w:ascii="Gill Sans MT" w:hAnsi="Gill Sans MT"/>
          <w:sz w:val="24"/>
          <w:szCs w:val="24"/>
        </w:rPr>
      </w:pPr>
      <w:r w:rsidRPr="004F52B6">
        <w:rPr>
          <w:rFonts w:ascii="Gill Sans MT" w:hAnsi="Gill Sans MT"/>
          <w:sz w:val="24"/>
          <w:szCs w:val="24"/>
        </w:rPr>
        <w:t>B97 9PT</w:t>
      </w:r>
    </w:p>
    <w:p w:rsidR="004F52B6" w:rsidRDefault="004F52B6" w:rsidP="006279E7">
      <w:pPr>
        <w:pStyle w:val="NoSpacing"/>
        <w:rPr>
          <w:rFonts w:ascii="Gill Sans MT" w:hAnsi="Gill Sans MT"/>
          <w:sz w:val="24"/>
          <w:szCs w:val="24"/>
        </w:rPr>
      </w:pPr>
    </w:p>
    <w:p w:rsidR="006279E7" w:rsidRPr="004F52B6" w:rsidRDefault="006279E7" w:rsidP="006279E7">
      <w:pPr>
        <w:pStyle w:val="NoSpacing"/>
        <w:rPr>
          <w:rFonts w:ascii="Gill Sans MT" w:hAnsi="Gill Sans MT"/>
          <w:sz w:val="24"/>
          <w:szCs w:val="24"/>
        </w:rPr>
      </w:pPr>
      <w:r w:rsidRPr="004F52B6">
        <w:rPr>
          <w:rFonts w:ascii="Gill Sans MT" w:hAnsi="Gill Sans MT"/>
          <w:sz w:val="24"/>
          <w:szCs w:val="24"/>
        </w:rPr>
        <w:t>Sent via email</w:t>
      </w:r>
    </w:p>
    <w:p w:rsidR="006279E7" w:rsidRPr="004F52B6" w:rsidRDefault="006279E7" w:rsidP="006279E7">
      <w:pPr>
        <w:pStyle w:val="NoSpacing"/>
        <w:rPr>
          <w:rFonts w:ascii="Gill Sans MT" w:hAnsi="Gill Sans MT"/>
          <w:sz w:val="24"/>
          <w:szCs w:val="24"/>
        </w:rPr>
      </w:pPr>
      <w:r w:rsidRPr="004F52B6">
        <w:rPr>
          <w:rFonts w:ascii="Gill Sans MT" w:hAnsi="Gill Sans MT"/>
          <w:sz w:val="24"/>
          <w:szCs w:val="24"/>
        </w:rPr>
        <w:t>5/12/2013</w:t>
      </w:r>
    </w:p>
    <w:p w:rsidR="004F52B6" w:rsidRDefault="004F52B6" w:rsidP="006279E7">
      <w:pPr>
        <w:pStyle w:val="NoSpacing"/>
        <w:rPr>
          <w:rFonts w:ascii="Gill Sans MT" w:hAnsi="Gill Sans MT"/>
          <w:sz w:val="24"/>
          <w:szCs w:val="24"/>
        </w:rPr>
      </w:pPr>
    </w:p>
    <w:p w:rsidR="004F52B6" w:rsidRPr="004F52B6" w:rsidRDefault="004F52B6" w:rsidP="006279E7">
      <w:pPr>
        <w:pStyle w:val="NoSpacing"/>
        <w:rPr>
          <w:rFonts w:ascii="Gill Sans MT" w:hAnsi="Gill Sans MT"/>
          <w:sz w:val="24"/>
          <w:szCs w:val="24"/>
        </w:rPr>
      </w:pPr>
    </w:p>
    <w:p w:rsidR="00EC359D" w:rsidRDefault="006279E7" w:rsidP="00EC359D">
      <w:pPr>
        <w:pStyle w:val="NoSpacing"/>
        <w:rPr>
          <w:rFonts w:ascii="Gill Sans MT" w:hAnsi="Gill Sans MT"/>
          <w:sz w:val="24"/>
          <w:szCs w:val="24"/>
        </w:rPr>
      </w:pPr>
      <w:r w:rsidRPr="004F52B6">
        <w:rPr>
          <w:rFonts w:ascii="Gill Sans MT" w:hAnsi="Gill Sans MT"/>
          <w:sz w:val="24"/>
          <w:szCs w:val="24"/>
        </w:rPr>
        <w:t xml:space="preserve">Dear </w:t>
      </w:r>
      <w:r w:rsidR="00EC359D">
        <w:rPr>
          <w:rFonts w:ascii="Gill Sans MT" w:hAnsi="Gill Sans MT"/>
          <w:sz w:val="24"/>
          <w:szCs w:val="24"/>
        </w:rPr>
        <w:t>Sir David Nicholson</w:t>
      </w:r>
    </w:p>
    <w:p w:rsidR="006279E7" w:rsidRPr="004F52B6" w:rsidRDefault="006279E7" w:rsidP="006279E7">
      <w:pPr>
        <w:pStyle w:val="NoSpacing"/>
        <w:rPr>
          <w:rFonts w:ascii="Gill Sans MT" w:hAnsi="Gill Sans MT"/>
          <w:sz w:val="24"/>
          <w:szCs w:val="24"/>
        </w:rPr>
      </w:pPr>
      <w:proofErr w:type="gramStart"/>
      <w:r w:rsidRPr="004F52B6">
        <w:rPr>
          <w:rFonts w:ascii="Gill Sans MT" w:hAnsi="Gill Sans MT"/>
          <w:sz w:val="24"/>
          <w:szCs w:val="24"/>
        </w:rPr>
        <w:t>cc. Department</w:t>
      </w:r>
      <w:proofErr w:type="gramEnd"/>
      <w:r w:rsidRPr="004F52B6">
        <w:rPr>
          <w:rFonts w:ascii="Gill Sans MT" w:hAnsi="Gill Sans MT"/>
          <w:sz w:val="24"/>
          <w:szCs w:val="24"/>
        </w:rPr>
        <w:t xml:space="preserve"> of Health</w:t>
      </w:r>
    </w:p>
    <w:p w:rsidR="006279E7" w:rsidRPr="004F52B6" w:rsidRDefault="006279E7" w:rsidP="006279E7">
      <w:pPr>
        <w:pStyle w:val="NoSpacing"/>
        <w:rPr>
          <w:rFonts w:ascii="Gill Sans MT" w:hAnsi="Gill Sans MT"/>
          <w:sz w:val="24"/>
          <w:szCs w:val="24"/>
        </w:rPr>
      </w:pPr>
    </w:p>
    <w:p w:rsidR="006279E7" w:rsidRPr="004F52B6" w:rsidRDefault="006279E7" w:rsidP="006279E7">
      <w:pPr>
        <w:pStyle w:val="NoSpacing"/>
        <w:rPr>
          <w:rFonts w:ascii="Gill Sans MT" w:hAnsi="Gill Sans MT"/>
          <w:sz w:val="24"/>
          <w:szCs w:val="24"/>
        </w:rPr>
      </w:pPr>
      <w:r w:rsidRPr="004F52B6">
        <w:rPr>
          <w:rFonts w:ascii="Gill Sans MT" w:hAnsi="Gill Sans MT"/>
          <w:sz w:val="24"/>
          <w:szCs w:val="24"/>
        </w:rPr>
        <w:t xml:space="preserve">I am writing in advance of the </w:t>
      </w:r>
      <w:r w:rsidR="00C31F4C" w:rsidRPr="004F52B6">
        <w:rPr>
          <w:rFonts w:ascii="Gill Sans MT" w:hAnsi="Gill Sans MT"/>
          <w:sz w:val="24"/>
          <w:szCs w:val="24"/>
        </w:rPr>
        <w:t xml:space="preserve">CCG health </w:t>
      </w:r>
      <w:r w:rsidRPr="004F52B6">
        <w:rPr>
          <w:rFonts w:ascii="Gill Sans MT" w:hAnsi="Gill Sans MT"/>
          <w:sz w:val="24"/>
          <w:szCs w:val="24"/>
        </w:rPr>
        <w:t>funding allocation announcement, expected on December 17</w:t>
      </w:r>
      <w:r w:rsidRPr="004F52B6">
        <w:rPr>
          <w:rFonts w:ascii="Gill Sans MT" w:hAnsi="Gill Sans MT"/>
          <w:sz w:val="24"/>
          <w:szCs w:val="24"/>
          <w:vertAlign w:val="superscript"/>
        </w:rPr>
        <w:t>th</w:t>
      </w:r>
      <w:r w:rsidRPr="004F52B6">
        <w:rPr>
          <w:rFonts w:ascii="Gill Sans MT" w:hAnsi="Gill Sans MT"/>
          <w:sz w:val="24"/>
          <w:szCs w:val="24"/>
        </w:rPr>
        <w:t xml:space="preserve">. As you may be aware, I have </w:t>
      </w:r>
      <w:r w:rsidR="004F52B6">
        <w:rPr>
          <w:rFonts w:ascii="Gill Sans MT" w:hAnsi="Gill Sans MT"/>
          <w:sz w:val="24"/>
          <w:szCs w:val="24"/>
        </w:rPr>
        <w:t>campaigned for fairer health funding in</w:t>
      </w:r>
      <w:r w:rsidRPr="004F52B6">
        <w:rPr>
          <w:rFonts w:ascii="Gill Sans MT" w:hAnsi="Gill Sans MT"/>
          <w:sz w:val="24"/>
          <w:szCs w:val="24"/>
        </w:rPr>
        <w:t xml:space="preserve"> Haringey </w:t>
      </w:r>
      <w:r w:rsidR="004F52B6">
        <w:rPr>
          <w:rFonts w:ascii="Gill Sans MT" w:hAnsi="Gill Sans MT"/>
          <w:sz w:val="24"/>
          <w:szCs w:val="24"/>
        </w:rPr>
        <w:t>since 2012</w:t>
      </w:r>
      <w:r w:rsidRPr="004F52B6">
        <w:rPr>
          <w:rFonts w:ascii="Gill Sans MT" w:hAnsi="Gill Sans MT"/>
          <w:sz w:val="24"/>
          <w:szCs w:val="24"/>
        </w:rPr>
        <w:t xml:space="preserve">. </w:t>
      </w:r>
    </w:p>
    <w:p w:rsidR="006279E7" w:rsidRPr="004F52B6" w:rsidRDefault="006279E7" w:rsidP="006279E7">
      <w:pPr>
        <w:pStyle w:val="NoSpacing"/>
        <w:rPr>
          <w:rFonts w:ascii="Gill Sans MT" w:hAnsi="Gill Sans MT"/>
          <w:sz w:val="24"/>
          <w:szCs w:val="24"/>
        </w:rPr>
      </w:pPr>
    </w:p>
    <w:p w:rsidR="00C31F4C" w:rsidRPr="004F52B6" w:rsidRDefault="006279E7" w:rsidP="006279E7">
      <w:pPr>
        <w:pStyle w:val="NoSpacing"/>
        <w:rPr>
          <w:rFonts w:ascii="Gill Sans MT" w:hAnsi="Gill Sans MT"/>
          <w:sz w:val="24"/>
          <w:szCs w:val="24"/>
        </w:rPr>
      </w:pPr>
      <w:r w:rsidRPr="004F52B6">
        <w:rPr>
          <w:rFonts w:ascii="Gill Sans MT" w:hAnsi="Gill Sans MT"/>
          <w:sz w:val="24"/>
          <w:szCs w:val="24"/>
        </w:rPr>
        <w:t>In short, Haringey</w:t>
      </w:r>
      <w:r w:rsidR="00C31F4C" w:rsidRPr="004F52B6">
        <w:rPr>
          <w:rFonts w:ascii="Gill Sans MT" w:hAnsi="Gill Sans MT"/>
          <w:sz w:val="24"/>
          <w:szCs w:val="24"/>
        </w:rPr>
        <w:t xml:space="preserve"> has suffered underfunding for years, because it is considered under the current </w:t>
      </w:r>
      <w:r w:rsidR="004F52B6" w:rsidRPr="004F52B6">
        <w:rPr>
          <w:rFonts w:ascii="Gill Sans MT" w:hAnsi="Gill Sans MT"/>
          <w:sz w:val="24"/>
          <w:szCs w:val="24"/>
        </w:rPr>
        <w:t xml:space="preserve">funding </w:t>
      </w:r>
      <w:r w:rsidR="00C31F4C" w:rsidRPr="004F52B6">
        <w:rPr>
          <w:rFonts w:ascii="Gill Sans MT" w:hAnsi="Gill Sans MT"/>
          <w:sz w:val="24"/>
          <w:szCs w:val="24"/>
        </w:rPr>
        <w:t xml:space="preserve">formula as an ‘outer London’ borough. </w:t>
      </w:r>
    </w:p>
    <w:p w:rsidR="00C31F4C" w:rsidRPr="004F52B6" w:rsidRDefault="00C31F4C" w:rsidP="006279E7">
      <w:pPr>
        <w:pStyle w:val="NoSpacing"/>
        <w:rPr>
          <w:rFonts w:ascii="Gill Sans MT" w:hAnsi="Gill Sans MT"/>
          <w:sz w:val="24"/>
          <w:szCs w:val="24"/>
        </w:rPr>
      </w:pPr>
    </w:p>
    <w:p w:rsidR="006279E7" w:rsidRPr="004F52B6" w:rsidRDefault="00C31F4C" w:rsidP="006279E7">
      <w:pPr>
        <w:pStyle w:val="NoSpacing"/>
        <w:rPr>
          <w:rFonts w:ascii="Gill Sans MT" w:hAnsi="Gill Sans MT"/>
          <w:sz w:val="24"/>
          <w:szCs w:val="24"/>
        </w:rPr>
      </w:pPr>
      <w:r w:rsidRPr="004F52B6">
        <w:rPr>
          <w:rFonts w:ascii="Gill Sans MT" w:hAnsi="Gill Sans MT"/>
          <w:sz w:val="24"/>
          <w:szCs w:val="24"/>
        </w:rPr>
        <w:t xml:space="preserve">The attached report explains the historic arrangement, alongside why the arrangement is not fair, the impact </w:t>
      </w:r>
      <w:r w:rsidR="004F52B6">
        <w:rPr>
          <w:rFonts w:ascii="Gill Sans MT" w:hAnsi="Gill Sans MT"/>
          <w:sz w:val="24"/>
          <w:szCs w:val="24"/>
        </w:rPr>
        <w:t>of under</w:t>
      </w:r>
      <w:r w:rsidR="004F52B6" w:rsidRPr="004F52B6">
        <w:rPr>
          <w:rFonts w:ascii="Gill Sans MT" w:hAnsi="Gill Sans MT"/>
          <w:sz w:val="24"/>
          <w:szCs w:val="24"/>
        </w:rPr>
        <w:t>funding</w:t>
      </w:r>
      <w:r w:rsidRPr="004F52B6">
        <w:rPr>
          <w:rFonts w:ascii="Gill Sans MT" w:hAnsi="Gill Sans MT"/>
          <w:sz w:val="24"/>
          <w:szCs w:val="24"/>
        </w:rPr>
        <w:t xml:space="preserve"> on Haringey residents, and more detail on my campaign for fairer funding. </w:t>
      </w:r>
    </w:p>
    <w:p w:rsidR="00C31F4C" w:rsidRPr="004F52B6" w:rsidRDefault="00C31F4C" w:rsidP="006279E7">
      <w:pPr>
        <w:pStyle w:val="NoSpacing"/>
        <w:rPr>
          <w:rFonts w:ascii="Gill Sans MT" w:hAnsi="Gill Sans MT"/>
          <w:sz w:val="24"/>
          <w:szCs w:val="24"/>
        </w:rPr>
      </w:pPr>
    </w:p>
    <w:p w:rsidR="00C31F4C" w:rsidRPr="004F52B6" w:rsidRDefault="00C31F4C" w:rsidP="006279E7">
      <w:pPr>
        <w:pStyle w:val="NoSpacing"/>
        <w:rPr>
          <w:rFonts w:ascii="Gill Sans MT" w:hAnsi="Gill Sans MT"/>
          <w:sz w:val="24"/>
          <w:szCs w:val="24"/>
        </w:rPr>
      </w:pPr>
      <w:r w:rsidRPr="004F52B6">
        <w:rPr>
          <w:rFonts w:ascii="Gill Sans MT" w:hAnsi="Gill Sans MT"/>
          <w:sz w:val="24"/>
          <w:szCs w:val="24"/>
        </w:rPr>
        <w:t xml:space="preserve">I very much hope and expect that the new funding formula has righted the historic wrong, and that Haringey will finally benefit from increased and fairer </w:t>
      </w:r>
      <w:r w:rsidR="00081F0E" w:rsidRPr="004F52B6">
        <w:rPr>
          <w:rFonts w:ascii="Gill Sans MT" w:hAnsi="Gill Sans MT"/>
          <w:sz w:val="24"/>
          <w:szCs w:val="24"/>
        </w:rPr>
        <w:t xml:space="preserve">health </w:t>
      </w:r>
      <w:r w:rsidRPr="004F52B6">
        <w:rPr>
          <w:rFonts w:ascii="Gill Sans MT" w:hAnsi="Gill Sans MT"/>
          <w:sz w:val="24"/>
          <w:szCs w:val="24"/>
        </w:rPr>
        <w:t>funding</w:t>
      </w:r>
      <w:r w:rsidR="00081F0E" w:rsidRPr="004F52B6">
        <w:rPr>
          <w:rFonts w:ascii="Gill Sans MT" w:hAnsi="Gill Sans MT"/>
          <w:sz w:val="24"/>
          <w:szCs w:val="24"/>
        </w:rPr>
        <w:t>.</w:t>
      </w:r>
    </w:p>
    <w:p w:rsidR="00081F0E" w:rsidRPr="004F52B6" w:rsidRDefault="00081F0E" w:rsidP="006279E7">
      <w:pPr>
        <w:pStyle w:val="NoSpacing"/>
        <w:rPr>
          <w:rFonts w:ascii="Gill Sans MT" w:hAnsi="Gill Sans MT"/>
          <w:sz w:val="24"/>
          <w:szCs w:val="24"/>
        </w:rPr>
      </w:pPr>
    </w:p>
    <w:p w:rsidR="00081F0E" w:rsidRPr="004F52B6" w:rsidRDefault="00081F0E" w:rsidP="006279E7">
      <w:pPr>
        <w:pStyle w:val="NoSpacing"/>
        <w:rPr>
          <w:rFonts w:ascii="Gill Sans MT" w:hAnsi="Gill Sans MT"/>
          <w:sz w:val="24"/>
          <w:szCs w:val="24"/>
        </w:rPr>
      </w:pPr>
      <w:r w:rsidRPr="004F52B6">
        <w:rPr>
          <w:rFonts w:ascii="Gill Sans MT" w:hAnsi="Gill Sans MT"/>
          <w:sz w:val="24"/>
          <w:szCs w:val="24"/>
        </w:rPr>
        <w:t xml:space="preserve">A decrease in funding, or even a </w:t>
      </w:r>
      <w:r w:rsidR="004A5522" w:rsidRPr="004F52B6">
        <w:rPr>
          <w:rFonts w:ascii="Gill Sans MT" w:hAnsi="Gill Sans MT"/>
          <w:sz w:val="24"/>
          <w:szCs w:val="24"/>
        </w:rPr>
        <w:t>nominal increase, would be devastating for Haringey health services, which already struggle to cope with the level of health inequa</w:t>
      </w:r>
      <w:r w:rsidR="004F52B6" w:rsidRPr="004F52B6">
        <w:rPr>
          <w:rFonts w:ascii="Gill Sans MT" w:hAnsi="Gill Sans MT"/>
          <w:sz w:val="24"/>
          <w:szCs w:val="24"/>
        </w:rPr>
        <w:t xml:space="preserve">lities and need in the borough – on the back of years of underfunding. </w:t>
      </w:r>
    </w:p>
    <w:p w:rsidR="004F52B6" w:rsidRPr="004F52B6" w:rsidRDefault="004F52B6" w:rsidP="006279E7">
      <w:pPr>
        <w:pStyle w:val="NoSpacing"/>
        <w:rPr>
          <w:rFonts w:ascii="Gill Sans MT" w:hAnsi="Gill Sans MT"/>
          <w:sz w:val="24"/>
          <w:szCs w:val="24"/>
        </w:rPr>
      </w:pPr>
    </w:p>
    <w:p w:rsidR="004F52B6" w:rsidRPr="004F52B6" w:rsidRDefault="004F52B6" w:rsidP="006279E7">
      <w:pPr>
        <w:pStyle w:val="NoSpacing"/>
        <w:rPr>
          <w:rFonts w:ascii="Gill Sans MT" w:hAnsi="Gill Sans MT"/>
          <w:sz w:val="24"/>
          <w:szCs w:val="24"/>
        </w:rPr>
      </w:pPr>
      <w:r w:rsidRPr="004F52B6">
        <w:rPr>
          <w:rFonts w:ascii="Gill Sans MT" w:hAnsi="Gill Sans MT"/>
          <w:sz w:val="24"/>
          <w:szCs w:val="24"/>
        </w:rPr>
        <w:t xml:space="preserve">Thank you for taking the time to read the report, and I look forward to hearing from you. </w:t>
      </w:r>
    </w:p>
    <w:p w:rsidR="004F52B6" w:rsidRPr="004F52B6" w:rsidRDefault="004F52B6" w:rsidP="006279E7">
      <w:pPr>
        <w:pStyle w:val="NoSpacing"/>
        <w:rPr>
          <w:rFonts w:ascii="Gill Sans MT" w:hAnsi="Gill Sans MT"/>
          <w:sz w:val="24"/>
          <w:szCs w:val="24"/>
        </w:rPr>
      </w:pPr>
    </w:p>
    <w:p w:rsidR="004F52B6" w:rsidRPr="004F52B6" w:rsidRDefault="004F52B6" w:rsidP="004F52B6">
      <w:pPr>
        <w:jc w:val="both"/>
        <w:rPr>
          <w:rFonts w:ascii="Gill Sans MT" w:hAnsi="Gill Sans MT"/>
          <w:sz w:val="24"/>
          <w:szCs w:val="24"/>
        </w:rPr>
      </w:pPr>
      <w:r w:rsidRPr="004F52B6">
        <w:rPr>
          <w:rFonts w:ascii="Gill Sans MT" w:hAnsi="Gill Sans MT"/>
          <w:sz w:val="24"/>
          <w:szCs w:val="24"/>
        </w:rPr>
        <w:t>All the best,</w:t>
      </w:r>
    </w:p>
    <w:p w:rsidR="004F52B6" w:rsidRPr="004F52B6" w:rsidRDefault="004F52B6" w:rsidP="004F52B6">
      <w:pPr>
        <w:pStyle w:val="NoSpacing"/>
        <w:rPr>
          <w:rFonts w:ascii="Gill Sans MT" w:hAnsi="Gill Sans MT"/>
          <w:sz w:val="24"/>
          <w:szCs w:val="24"/>
        </w:rPr>
      </w:pPr>
    </w:p>
    <w:p w:rsidR="004F52B6" w:rsidRPr="004F52B6" w:rsidRDefault="004F52B6" w:rsidP="004F52B6">
      <w:pPr>
        <w:pStyle w:val="NoSpacing"/>
        <w:rPr>
          <w:rFonts w:ascii="Gill Sans MT" w:hAnsi="Gill Sans MT"/>
          <w:sz w:val="24"/>
          <w:szCs w:val="24"/>
        </w:rPr>
      </w:pPr>
    </w:p>
    <w:p w:rsidR="004F52B6" w:rsidRPr="004F52B6" w:rsidRDefault="004F52B6" w:rsidP="004F52B6">
      <w:pPr>
        <w:pStyle w:val="NoSpacing"/>
        <w:rPr>
          <w:rFonts w:ascii="Gill Sans MT" w:hAnsi="Gill Sans MT"/>
          <w:b/>
          <w:bCs/>
          <w:color w:val="FFFFFF"/>
          <w:sz w:val="24"/>
          <w:szCs w:val="24"/>
        </w:rPr>
      </w:pPr>
      <w:r w:rsidRPr="004F52B6">
        <w:rPr>
          <w:rFonts w:ascii="Gill Sans MT" w:hAnsi="Gill Sans MT"/>
          <w:b/>
          <w:bCs/>
          <w:noProof/>
          <w:color w:val="FFFFFF"/>
          <w:sz w:val="24"/>
          <w:szCs w:val="24"/>
          <w:lang w:eastAsia="en-GB"/>
        </w:rPr>
        <w:drawing>
          <wp:inline distT="0" distB="0" distL="0" distR="0">
            <wp:extent cx="2617272" cy="851932"/>
            <wp:effectExtent l="19050" t="0" r="0" b="0"/>
            <wp:docPr id="1" name="Picture 0" descr="LF signature.jpe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F signature.jpeg.gif"/>
                    <pic:cNvPicPr/>
                  </pic:nvPicPr>
                  <pic:blipFill>
                    <a:blip r:embed="rId7" cstate="print"/>
                    <a:stretch>
                      <a:fillRect/>
                    </a:stretch>
                  </pic:blipFill>
                  <pic:spPr>
                    <a:xfrm>
                      <a:off x="0" y="0"/>
                      <a:ext cx="2627738" cy="855339"/>
                    </a:xfrm>
                    <a:prstGeom prst="rect">
                      <a:avLst/>
                    </a:prstGeom>
                  </pic:spPr>
                </pic:pic>
              </a:graphicData>
            </a:graphic>
          </wp:inline>
        </w:drawing>
      </w:r>
    </w:p>
    <w:p w:rsidR="004F52B6" w:rsidRPr="004F52B6" w:rsidRDefault="004F52B6" w:rsidP="004F52B6">
      <w:pPr>
        <w:pStyle w:val="NoSpacing"/>
        <w:rPr>
          <w:rFonts w:ascii="Gill Sans MT" w:hAnsi="Gill Sans MT"/>
          <w:b/>
          <w:bCs/>
          <w:color w:val="FFFFFF"/>
          <w:sz w:val="24"/>
          <w:szCs w:val="24"/>
        </w:rPr>
      </w:pPr>
    </w:p>
    <w:p w:rsidR="004F52B6" w:rsidRPr="004F52B6" w:rsidRDefault="004F52B6" w:rsidP="004F52B6">
      <w:pPr>
        <w:pStyle w:val="NoSpacing"/>
        <w:rPr>
          <w:rFonts w:ascii="Gill Sans MT" w:hAnsi="Gill Sans MT"/>
          <w:b/>
          <w:bCs/>
          <w:sz w:val="24"/>
          <w:szCs w:val="24"/>
        </w:rPr>
      </w:pPr>
      <w:r w:rsidRPr="004F52B6">
        <w:rPr>
          <w:rFonts w:ascii="Gill Sans MT" w:hAnsi="Gill Sans MT"/>
          <w:b/>
          <w:bCs/>
          <w:sz w:val="24"/>
          <w:szCs w:val="24"/>
        </w:rPr>
        <w:t>Lynne Featherstone MP</w:t>
      </w:r>
    </w:p>
    <w:p w:rsidR="00B51F19" w:rsidRDefault="004F52B6" w:rsidP="006279E7">
      <w:pPr>
        <w:pStyle w:val="NoSpacing"/>
        <w:rPr>
          <w:rFonts w:ascii="Gill Sans MT" w:hAnsi="Gill Sans MT"/>
          <w:sz w:val="24"/>
          <w:szCs w:val="24"/>
        </w:rPr>
      </w:pPr>
      <w:r w:rsidRPr="004F52B6">
        <w:rPr>
          <w:rFonts w:ascii="Gill Sans MT" w:hAnsi="Gill Sans MT"/>
          <w:sz w:val="24"/>
          <w:szCs w:val="24"/>
        </w:rPr>
        <w:t>Liberal Democrat Member of Parliament for Hornsey and Wood Green</w:t>
      </w:r>
    </w:p>
    <w:p w:rsidR="009967CA" w:rsidRDefault="009967CA" w:rsidP="006279E7">
      <w:pPr>
        <w:pStyle w:val="NoSpacing"/>
        <w:rPr>
          <w:rFonts w:ascii="Gill Sans MT" w:hAnsi="Gill Sans MT"/>
          <w:sz w:val="24"/>
          <w:szCs w:val="24"/>
        </w:rPr>
      </w:pPr>
    </w:p>
    <w:p w:rsidR="009967CA" w:rsidRDefault="009967CA" w:rsidP="006279E7">
      <w:pPr>
        <w:pStyle w:val="NoSpacing"/>
        <w:rPr>
          <w:rFonts w:ascii="Gill Sans MT" w:hAnsi="Gill Sans MT"/>
          <w:sz w:val="24"/>
          <w:szCs w:val="24"/>
        </w:rPr>
      </w:pPr>
    </w:p>
    <w:p w:rsidR="009967CA" w:rsidRPr="007E2DA6" w:rsidRDefault="009967CA" w:rsidP="009967CA">
      <w:pPr>
        <w:pStyle w:val="Header"/>
        <w:rPr>
          <w:b/>
          <w:sz w:val="24"/>
          <w:szCs w:val="24"/>
          <w:u w:val="single"/>
        </w:rPr>
      </w:pPr>
      <w:r w:rsidRPr="007E2DA6">
        <w:rPr>
          <w:b/>
          <w:sz w:val="24"/>
          <w:szCs w:val="24"/>
          <w:u w:val="single"/>
        </w:rPr>
        <w:lastRenderedPageBreak/>
        <w:t>Health Funding in Haringey – a report</w:t>
      </w:r>
    </w:p>
    <w:p w:rsidR="009967CA" w:rsidRDefault="009967CA" w:rsidP="009967CA">
      <w:pPr>
        <w:pStyle w:val="NoSpacing"/>
        <w:rPr>
          <w:rFonts w:ascii="Gill Sans MT" w:hAnsi="Gill Sans MT"/>
          <w:b/>
        </w:rPr>
      </w:pPr>
    </w:p>
    <w:p w:rsidR="009967CA" w:rsidRPr="006E11A7" w:rsidRDefault="009967CA" w:rsidP="009967CA">
      <w:pPr>
        <w:pStyle w:val="NoSpacing"/>
        <w:rPr>
          <w:rFonts w:ascii="Gill Sans MT" w:hAnsi="Gill Sans MT"/>
          <w:b/>
        </w:rPr>
      </w:pPr>
      <w:r>
        <w:rPr>
          <w:rFonts w:ascii="Gill Sans MT" w:hAnsi="Gill Sans MT"/>
          <w:b/>
        </w:rPr>
        <w:t>Funding arrangement to date</w:t>
      </w:r>
    </w:p>
    <w:p w:rsidR="009967CA" w:rsidRPr="006E11A7" w:rsidRDefault="009967CA" w:rsidP="009967CA">
      <w:pPr>
        <w:pStyle w:val="NoSpacing"/>
        <w:rPr>
          <w:rFonts w:ascii="Gill Sans MT" w:hAnsi="Gill Sans MT"/>
          <w:b/>
        </w:rPr>
      </w:pPr>
    </w:p>
    <w:p w:rsidR="009967CA" w:rsidRPr="006E11A7" w:rsidRDefault="009967CA" w:rsidP="009967CA">
      <w:pPr>
        <w:pStyle w:val="NoSpacing"/>
        <w:ind w:left="720"/>
        <w:rPr>
          <w:rFonts w:ascii="Gill Sans MT" w:hAnsi="Gill Sans MT"/>
        </w:rPr>
      </w:pPr>
      <w:r w:rsidRPr="006E11A7">
        <w:rPr>
          <w:rFonts w:ascii="Gill Sans MT" w:hAnsi="Gill Sans MT"/>
        </w:rPr>
        <w:t xml:space="preserve">The London Borough of Haringey suffers from a historic health funding inequality. </w:t>
      </w:r>
    </w:p>
    <w:p w:rsidR="009967CA" w:rsidRPr="006E11A7" w:rsidRDefault="009967CA" w:rsidP="009967CA">
      <w:pPr>
        <w:pStyle w:val="NoSpacing"/>
        <w:ind w:left="720"/>
        <w:rPr>
          <w:rFonts w:ascii="Gill Sans MT" w:hAnsi="Gill Sans MT"/>
        </w:rPr>
      </w:pPr>
    </w:p>
    <w:p w:rsidR="009967CA" w:rsidRPr="006E11A7" w:rsidRDefault="009967CA" w:rsidP="009967CA">
      <w:pPr>
        <w:pStyle w:val="NoSpacing"/>
        <w:ind w:left="720"/>
        <w:rPr>
          <w:rFonts w:ascii="Gill Sans MT" w:hAnsi="Gill Sans MT"/>
        </w:rPr>
      </w:pPr>
      <w:r>
        <w:rPr>
          <w:rFonts w:ascii="Gill Sans MT" w:hAnsi="Gill Sans MT"/>
        </w:rPr>
        <w:t>Under the current funding formula</w:t>
      </w:r>
      <w:r w:rsidRPr="006E11A7">
        <w:rPr>
          <w:rFonts w:ascii="Gill Sans MT" w:hAnsi="Gill Sans MT"/>
        </w:rPr>
        <w:t xml:space="preserve">, it was assumed that residents in inner London boroughs had greater need for health services than those in outer London. The health funding formula has not been amended and is still based on this underlying assumption. </w:t>
      </w:r>
    </w:p>
    <w:p w:rsidR="009967CA" w:rsidRPr="006E11A7" w:rsidRDefault="009967CA" w:rsidP="009967CA">
      <w:pPr>
        <w:pStyle w:val="NoSpacing"/>
        <w:ind w:left="720"/>
        <w:rPr>
          <w:rFonts w:ascii="Gill Sans MT" w:hAnsi="Gill Sans MT"/>
        </w:rPr>
      </w:pPr>
    </w:p>
    <w:p w:rsidR="009967CA" w:rsidRPr="006E11A7" w:rsidRDefault="009967CA" w:rsidP="009967CA">
      <w:pPr>
        <w:pStyle w:val="NoSpacing"/>
        <w:ind w:left="720"/>
        <w:rPr>
          <w:rFonts w:ascii="Gill Sans MT" w:hAnsi="Gill Sans MT"/>
        </w:rPr>
      </w:pPr>
      <w:r w:rsidRPr="006E11A7">
        <w:rPr>
          <w:rFonts w:ascii="Gill Sans MT" w:hAnsi="Gill Sans MT"/>
        </w:rPr>
        <w:t xml:space="preserve">Haringey’s classification as an ‘outer London’ borough has therefore meant a much lower per capita funding figure than ‘inner London’ boroughs such as Camden and Islington – resulting in a massive disparity between the overall borough funding figures. </w:t>
      </w:r>
    </w:p>
    <w:p w:rsidR="009967CA" w:rsidRPr="006E11A7" w:rsidRDefault="009967CA" w:rsidP="009967CA">
      <w:pPr>
        <w:pStyle w:val="NoSpacing"/>
        <w:ind w:left="720"/>
        <w:rPr>
          <w:rFonts w:ascii="Gill Sans MT" w:hAnsi="Gill Sans MT"/>
        </w:rPr>
      </w:pPr>
    </w:p>
    <w:p w:rsidR="009967CA" w:rsidRPr="006E11A7" w:rsidRDefault="009967CA" w:rsidP="009967CA">
      <w:pPr>
        <w:pStyle w:val="NoSpacing"/>
        <w:ind w:left="720"/>
        <w:rPr>
          <w:rFonts w:ascii="Gill Sans MT" w:hAnsi="Gill Sans MT" w:cstheme="minorHAnsi"/>
        </w:rPr>
      </w:pPr>
      <w:r w:rsidRPr="006E11A7">
        <w:rPr>
          <w:rFonts w:ascii="Gill Sans MT" w:hAnsi="Gill Sans MT" w:cstheme="minorHAnsi"/>
        </w:rPr>
        <w:t>To illustrate - for the 2012/13 financial year, Haringey received £1686 per person. This was £256 less per person than Camden (who received £1942 per person), and £212 less than Islington (£1898 per person).</w:t>
      </w:r>
    </w:p>
    <w:p w:rsidR="009967CA" w:rsidRPr="006E11A7" w:rsidRDefault="009967CA" w:rsidP="009967CA">
      <w:pPr>
        <w:pStyle w:val="NoSpacing"/>
        <w:ind w:left="720"/>
        <w:rPr>
          <w:rFonts w:ascii="Gill Sans MT" w:hAnsi="Gill Sans MT" w:cstheme="minorHAnsi"/>
        </w:rPr>
      </w:pPr>
    </w:p>
    <w:p w:rsidR="009967CA" w:rsidRPr="006E11A7" w:rsidRDefault="009967CA" w:rsidP="009967CA">
      <w:pPr>
        <w:pStyle w:val="NoSpacing"/>
        <w:ind w:left="720"/>
        <w:rPr>
          <w:rFonts w:ascii="Gill Sans MT" w:hAnsi="Gill Sans MT" w:cstheme="minorHAnsi"/>
        </w:rPr>
      </w:pPr>
      <w:r w:rsidRPr="006E11A7">
        <w:rPr>
          <w:rFonts w:ascii="Gill Sans MT" w:hAnsi="Gill Sans MT" w:cstheme="minorHAnsi"/>
        </w:rPr>
        <w:t>If Haringey borough received the same funding per person as those in Camden, then Haringey would have had an extra £70 million for that financial year. Even if Haringey received the same funding as the London-wide average, health services in the borough would have benefitted from an extra £25m.</w:t>
      </w:r>
    </w:p>
    <w:p w:rsidR="009967CA" w:rsidRPr="006E11A7" w:rsidRDefault="009967CA" w:rsidP="009967CA">
      <w:pPr>
        <w:pStyle w:val="NoSpacing"/>
        <w:ind w:left="720"/>
        <w:rPr>
          <w:rFonts w:ascii="Gill Sans MT" w:hAnsi="Gill Sans MT" w:cstheme="minorHAnsi"/>
        </w:rPr>
      </w:pPr>
    </w:p>
    <w:p w:rsidR="009967CA" w:rsidRPr="006E11A7" w:rsidRDefault="009967CA" w:rsidP="009967CA">
      <w:pPr>
        <w:pStyle w:val="NoSpacing"/>
        <w:ind w:left="720"/>
        <w:rPr>
          <w:rFonts w:ascii="Gill Sans MT" w:hAnsi="Gill Sans MT"/>
        </w:rPr>
      </w:pPr>
      <w:r w:rsidRPr="006E11A7">
        <w:rPr>
          <w:rFonts w:ascii="Gill Sans MT" w:hAnsi="Gill Sans MT"/>
        </w:rPr>
        <w:t xml:space="preserve">As mentioned – this funding inequality is historic. If the cumulative effect of the lesser funding received by Haringey over the years is considered, the figures become substantial.  </w:t>
      </w:r>
    </w:p>
    <w:p w:rsidR="009967CA" w:rsidRPr="006E11A7" w:rsidRDefault="009967CA" w:rsidP="009967CA">
      <w:pPr>
        <w:pStyle w:val="NoSpacing"/>
        <w:rPr>
          <w:rFonts w:ascii="Gill Sans MT" w:hAnsi="Gill Sans MT"/>
        </w:rPr>
      </w:pPr>
    </w:p>
    <w:p w:rsidR="009967CA" w:rsidRPr="006E11A7" w:rsidRDefault="009967CA" w:rsidP="009967CA">
      <w:pPr>
        <w:pStyle w:val="NoSpacing"/>
        <w:rPr>
          <w:rFonts w:ascii="Gill Sans MT" w:hAnsi="Gill Sans MT"/>
          <w:b/>
        </w:rPr>
      </w:pPr>
      <w:r w:rsidRPr="006E11A7">
        <w:rPr>
          <w:rFonts w:ascii="Gill Sans MT" w:hAnsi="Gill Sans MT"/>
          <w:b/>
        </w:rPr>
        <w:t>Why the inner/outer London distinction is not a good measure of funding need</w:t>
      </w:r>
    </w:p>
    <w:p w:rsidR="009967CA" w:rsidRPr="006E11A7" w:rsidRDefault="009967CA" w:rsidP="009967CA">
      <w:pPr>
        <w:pStyle w:val="NoSpacing"/>
        <w:rPr>
          <w:rFonts w:ascii="Gill Sans MT" w:hAnsi="Gill Sans MT"/>
        </w:rPr>
      </w:pPr>
    </w:p>
    <w:p w:rsidR="009967CA" w:rsidRPr="006E11A7" w:rsidRDefault="009967CA" w:rsidP="009967CA">
      <w:pPr>
        <w:pStyle w:val="NoSpacing"/>
        <w:ind w:left="720"/>
        <w:rPr>
          <w:rFonts w:ascii="Gill Sans MT" w:hAnsi="Gill Sans MT" w:cstheme="minorHAnsi"/>
        </w:rPr>
      </w:pPr>
      <w:r w:rsidRPr="006E11A7">
        <w:rPr>
          <w:rFonts w:ascii="Gill Sans MT" w:hAnsi="Gill Sans MT" w:cstheme="minorHAnsi"/>
        </w:rPr>
        <w:t xml:space="preserve">The levels of deprivation and inequalities traditionally associated with inner London boroughs are now at least equal with some outer London boroughs – making the distinction between levels of need based on geography (postcodes etc) arbitrary. </w:t>
      </w:r>
    </w:p>
    <w:p w:rsidR="009967CA" w:rsidRPr="006E11A7" w:rsidRDefault="009967CA" w:rsidP="009967CA">
      <w:pPr>
        <w:pStyle w:val="NoSpacing"/>
        <w:ind w:left="720"/>
        <w:rPr>
          <w:rFonts w:ascii="Gill Sans MT" w:hAnsi="Gill Sans MT" w:cstheme="minorHAnsi"/>
        </w:rPr>
      </w:pPr>
    </w:p>
    <w:p w:rsidR="009967CA" w:rsidRPr="006E11A7" w:rsidRDefault="009967CA" w:rsidP="009967CA">
      <w:pPr>
        <w:pStyle w:val="NoSpacing"/>
        <w:ind w:left="720"/>
        <w:rPr>
          <w:rFonts w:ascii="Gill Sans MT" w:hAnsi="Gill Sans MT"/>
        </w:rPr>
      </w:pPr>
      <w:r w:rsidRPr="006E11A7">
        <w:rPr>
          <w:rFonts w:ascii="Gill Sans MT" w:hAnsi="Gill Sans MT"/>
        </w:rPr>
        <w:t xml:space="preserve">In 2010, the </w:t>
      </w:r>
      <w:hyperlink r:id="rId8" w:history="1">
        <w:r w:rsidRPr="006E11A7">
          <w:rPr>
            <w:rStyle w:val="Hyperlink"/>
            <w:rFonts w:ascii="Gill Sans MT" w:hAnsi="Gill Sans MT"/>
          </w:rPr>
          <w:t>Figures on Indices of Deprivation</w:t>
        </w:r>
      </w:hyperlink>
      <w:r w:rsidRPr="006E11A7">
        <w:rPr>
          <w:rFonts w:ascii="Gill Sans MT" w:hAnsi="Gill Sans MT"/>
        </w:rPr>
        <w:t xml:space="preserve"> reported that Haringey was one of the most deprived authorities in the country, ranking 13 out of 326 English authorities. In London, Haringey is the 4th most deprived borough, behind Hackney, Newham and Tower Hamlets.</w:t>
      </w:r>
    </w:p>
    <w:p w:rsidR="009967CA" w:rsidRPr="006E11A7" w:rsidRDefault="009967CA" w:rsidP="009967CA">
      <w:pPr>
        <w:pStyle w:val="NoSpacing"/>
        <w:ind w:left="720"/>
        <w:rPr>
          <w:rFonts w:ascii="Gill Sans MT" w:hAnsi="Gill Sans MT"/>
        </w:rPr>
      </w:pPr>
    </w:p>
    <w:p w:rsidR="009967CA" w:rsidRPr="006E11A7" w:rsidRDefault="009967CA" w:rsidP="009967CA">
      <w:pPr>
        <w:pStyle w:val="NoSpacing"/>
        <w:ind w:left="720"/>
        <w:rPr>
          <w:rFonts w:ascii="Gill Sans MT" w:hAnsi="Gill Sans MT"/>
        </w:rPr>
      </w:pPr>
      <w:r w:rsidRPr="006E11A7">
        <w:rPr>
          <w:rFonts w:ascii="Gill Sans MT" w:hAnsi="Gill Sans MT"/>
        </w:rPr>
        <w:t>A report entitled ‘A picture of health inequalities in London’ (attached) shows that the life expectancy for men in Haringey is 2 years below the London Average, and that the percentage of Children achieving a ‘good level of development’ is the lowest in London (and indeed England.)</w:t>
      </w:r>
    </w:p>
    <w:p w:rsidR="009967CA" w:rsidRPr="006E11A7" w:rsidRDefault="009967CA" w:rsidP="009967CA">
      <w:pPr>
        <w:pStyle w:val="NoSpacing"/>
        <w:ind w:left="720"/>
        <w:rPr>
          <w:rFonts w:ascii="Gill Sans MT" w:hAnsi="Gill Sans MT"/>
        </w:rPr>
      </w:pPr>
    </w:p>
    <w:p w:rsidR="009967CA" w:rsidRPr="006E11A7" w:rsidRDefault="009967CA" w:rsidP="009967CA">
      <w:pPr>
        <w:pStyle w:val="NoSpacing"/>
        <w:ind w:left="720"/>
        <w:rPr>
          <w:rFonts w:ascii="Gill Sans MT" w:hAnsi="Gill Sans MT"/>
        </w:rPr>
      </w:pPr>
      <w:r w:rsidRPr="006E11A7">
        <w:rPr>
          <w:rFonts w:ascii="Gill Sans MT" w:hAnsi="Gill Sans MT"/>
        </w:rPr>
        <w:t xml:space="preserve">The usage of respective funding by the local authorities (Haringey, Camden, </w:t>
      </w:r>
      <w:proofErr w:type="gramStart"/>
      <w:r w:rsidRPr="006E11A7">
        <w:rPr>
          <w:rFonts w:ascii="Gill Sans MT" w:hAnsi="Gill Sans MT"/>
        </w:rPr>
        <w:t>Islington</w:t>
      </w:r>
      <w:proofErr w:type="gramEnd"/>
      <w:r w:rsidRPr="006E11A7">
        <w:rPr>
          <w:rFonts w:ascii="Gill Sans MT" w:hAnsi="Gill Sans MT"/>
        </w:rPr>
        <w:t xml:space="preserve">) also indicates why the varying levels of funding between these boroughs are no longer appropriate.  </w:t>
      </w:r>
    </w:p>
    <w:p w:rsidR="009967CA" w:rsidRPr="006E11A7" w:rsidRDefault="009967CA" w:rsidP="009967CA">
      <w:pPr>
        <w:pStyle w:val="NoSpacing"/>
        <w:ind w:left="720"/>
        <w:rPr>
          <w:rFonts w:ascii="Gill Sans MT" w:hAnsi="Gill Sans MT"/>
        </w:rPr>
      </w:pPr>
    </w:p>
    <w:p w:rsidR="009967CA" w:rsidRPr="006E11A7" w:rsidRDefault="009967CA" w:rsidP="009967CA">
      <w:pPr>
        <w:pStyle w:val="NoSpacing"/>
        <w:ind w:left="720"/>
        <w:rPr>
          <w:rFonts w:ascii="Gill Sans MT" w:hAnsi="Gill Sans MT"/>
        </w:rPr>
      </w:pPr>
      <w:r w:rsidRPr="006E11A7">
        <w:rPr>
          <w:rFonts w:ascii="Gill Sans MT" w:hAnsi="Gill Sans MT"/>
        </w:rPr>
        <w:t xml:space="preserve">In short – Haringey struggle not to overspend to provide the necessary services, whereas Camden and Islington under spend as they have a surplus of funding. </w:t>
      </w:r>
    </w:p>
    <w:p w:rsidR="009967CA" w:rsidRPr="006E11A7" w:rsidRDefault="009967CA" w:rsidP="009967CA">
      <w:pPr>
        <w:pStyle w:val="NoSpacing"/>
        <w:ind w:left="720"/>
        <w:rPr>
          <w:rFonts w:ascii="Gill Sans MT" w:hAnsi="Gill Sans MT"/>
        </w:rPr>
      </w:pPr>
    </w:p>
    <w:p w:rsidR="009967CA" w:rsidRPr="006E11A7" w:rsidRDefault="009967CA" w:rsidP="009967CA">
      <w:pPr>
        <w:pStyle w:val="NoSpacing"/>
        <w:ind w:left="720"/>
        <w:rPr>
          <w:rFonts w:ascii="Gill Sans MT" w:hAnsi="Gill Sans MT"/>
        </w:rPr>
      </w:pPr>
      <w:r w:rsidRPr="006E11A7">
        <w:rPr>
          <w:rFonts w:ascii="Gill Sans MT" w:hAnsi="Gill Sans MT"/>
        </w:rPr>
        <w:t xml:space="preserve">This was picked up in the Audit Commission NHS Financial Year 2011/12 </w:t>
      </w:r>
      <w:hyperlink r:id="rId9" w:history="1">
        <w:r w:rsidRPr="006E11A7">
          <w:rPr>
            <w:rStyle w:val="Hyperlink"/>
            <w:rFonts w:ascii="Gill Sans MT" w:hAnsi="Gill Sans MT"/>
          </w:rPr>
          <w:t>Report</w:t>
        </w:r>
      </w:hyperlink>
      <w:r w:rsidRPr="006E11A7">
        <w:rPr>
          <w:rFonts w:ascii="Gill Sans MT" w:hAnsi="Gill Sans MT"/>
        </w:rPr>
        <w:t xml:space="preserve">, which commented that: </w:t>
      </w:r>
    </w:p>
    <w:p w:rsidR="009967CA" w:rsidRPr="006E11A7" w:rsidRDefault="009967CA" w:rsidP="009967CA">
      <w:pPr>
        <w:pStyle w:val="NoSpacing"/>
        <w:ind w:left="720"/>
        <w:rPr>
          <w:rFonts w:ascii="Gill Sans MT" w:hAnsi="Gill Sans MT"/>
        </w:rPr>
      </w:pPr>
    </w:p>
    <w:p w:rsidR="009967CA" w:rsidRPr="006E11A7" w:rsidRDefault="009967CA" w:rsidP="009967CA">
      <w:pPr>
        <w:pStyle w:val="NoSpacing"/>
        <w:ind w:left="720"/>
        <w:rPr>
          <w:rFonts w:ascii="Gill Sans MT" w:hAnsi="Gill Sans MT"/>
          <w:i/>
        </w:rPr>
      </w:pPr>
      <w:r w:rsidRPr="006E11A7">
        <w:rPr>
          <w:rFonts w:ascii="Gill Sans MT" w:hAnsi="Gill Sans MT"/>
          <w:i/>
        </w:rPr>
        <w:t xml:space="preserve">‘London had both the largest surplus and the largest deficit, with surpluses mostly in inner London and deficits, or financial support, in outer London.’ </w:t>
      </w:r>
    </w:p>
    <w:p w:rsidR="009967CA" w:rsidRPr="006E11A7" w:rsidRDefault="009967CA" w:rsidP="009967CA">
      <w:pPr>
        <w:pStyle w:val="NoSpacing"/>
        <w:ind w:left="720"/>
        <w:rPr>
          <w:rFonts w:ascii="Gill Sans MT" w:hAnsi="Gill Sans MT"/>
          <w:i/>
        </w:rPr>
      </w:pPr>
    </w:p>
    <w:p w:rsidR="009967CA" w:rsidRPr="006E11A7" w:rsidRDefault="009967CA" w:rsidP="009967CA">
      <w:pPr>
        <w:pStyle w:val="NoSpacing"/>
        <w:ind w:left="720"/>
        <w:rPr>
          <w:rFonts w:ascii="Gill Sans MT" w:hAnsi="Gill Sans MT"/>
          <w:i/>
        </w:rPr>
      </w:pPr>
      <w:r w:rsidRPr="006E11A7">
        <w:rPr>
          <w:rFonts w:ascii="Gill Sans MT" w:hAnsi="Gill Sans MT"/>
        </w:rPr>
        <w:t xml:space="preserve">And, that </w:t>
      </w:r>
      <w:r w:rsidRPr="006E11A7">
        <w:rPr>
          <w:rFonts w:ascii="Gill Sans MT" w:hAnsi="Gill Sans MT"/>
          <w:i/>
        </w:rPr>
        <w:t>‘This was exemplified in the North Central London PCT Cluster where the inner London PCTs of Camden and Islington reported a combined financial surplus of £64 million and the three outer London PCTs of Barnet, Enfield and Haringey each reported significant deficits with a combined total of £49 million.’</w:t>
      </w:r>
    </w:p>
    <w:p w:rsidR="009967CA" w:rsidRPr="006E11A7" w:rsidRDefault="009967CA" w:rsidP="009967CA">
      <w:pPr>
        <w:pStyle w:val="NoSpacing"/>
        <w:rPr>
          <w:rFonts w:ascii="Gill Sans MT" w:hAnsi="Gill Sans MT"/>
          <w:i/>
        </w:rPr>
      </w:pPr>
    </w:p>
    <w:p w:rsidR="009967CA" w:rsidRPr="006E11A7" w:rsidRDefault="009967CA" w:rsidP="009967CA">
      <w:pPr>
        <w:pStyle w:val="NoSpacing"/>
        <w:rPr>
          <w:rFonts w:ascii="Gill Sans MT" w:hAnsi="Gill Sans MT"/>
          <w:b/>
        </w:rPr>
      </w:pPr>
      <w:r w:rsidRPr="006E11A7">
        <w:rPr>
          <w:rFonts w:ascii="Gill Sans MT" w:hAnsi="Gill Sans MT"/>
          <w:b/>
        </w:rPr>
        <w:t>Impact of inadequate funding to date</w:t>
      </w:r>
    </w:p>
    <w:p w:rsidR="009967CA" w:rsidRPr="006E11A7" w:rsidRDefault="009967CA" w:rsidP="009967CA">
      <w:pPr>
        <w:pStyle w:val="NoSpacing"/>
        <w:rPr>
          <w:rFonts w:ascii="Gill Sans MT" w:hAnsi="Gill Sans MT"/>
        </w:rPr>
      </w:pPr>
    </w:p>
    <w:p w:rsidR="009967CA" w:rsidRPr="006E11A7" w:rsidRDefault="009967CA" w:rsidP="009967CA">
      <w:pPr>
        <w:pStyle w:val="NoSpacing"/>
        <w:ind w:left="720"/>
        <w:rPr>
          <w:rFonts w:ascii="Gill Sans MT" w:hAnsi="Gill Sans MT"/>
        </w:rPr>
      </w:pPr>
      <w:r w:rsidRPr="006E11A7">
        <w:rPr>
          <w:rFonts w:ascii="Gill Sans MT" w:hAnsi="Gill Sans MT"/>
        </w:rPr>
        <w:t>The impact of the unfair funding on Haringey residents is tangible. In late 2012, Lynne Featherstone MP met with the Interim</w:t>
      </w:r>
      <w:r w:rsidRPr="006E11A7">
        <w:rPr>
          <w:rFonts w:ascii="Gill Sans MT" w:eastAsia="Calibri" w:hAnsi="Gill Sans MT"/>
        </w:rPr>
        <w:t xml:space="preserve"> Director of NHS Haringey, </w:t>
      </w:r>
      <w:r w:rsidRPr="006E11A7">
        <w:rPr>
          <w:rFonts w:ascii="Gill Sans MT" w:hAnsi="Gill Sans MT"/>
        </w:rPr>
        <w:t xml:space="preserve">Haringey </w:t>
      </w:r>
      <w:r w:rsidRPr="006E11A7">
        <w:rPr>
          <w:rFonts w:ascii="Gill Sans MT" w:eastAsia="Calibri" w:hAnsi="Gill Sans MT"/>
        </w:rPr>
        <w:t>CCG Chair</w:t>
      </w:r>
      <w:r w:rsidRPr="006E11A7">
        <w:rPr>
          <w:rFonts w:ascii="Gill Sans MT" w:hAnsi="Gill Sans MT"/>
        </w:rPr>
        <w:t xml:space="preserve"> (to-be)</w:t>
      </w:r>
      <w:r w:rsidRPr="006E11A7">
        <w:rPr>
          <w:rFonts w:ascii="Gill Sans MT" w:eastAsia="Calibri" w:hAnsi="Gill Sans MT"/>
        </w:rPr>
        <w:t xml:space="preserve"> and local GPs to discuss the funding </w:t>
      </w:r>
      <w:r w:rsidRPr="006E11A7">
        <w:rPr>
          <w:rFonts w:ascii="Gill Sans MT" w:hAnsi="Gill Sans MT"/>
        </w:rPr>
        <w:t xml:space="preserve">inequality. </w:t>
      </w:r>
    </w:p>
    <w:p w:rsidR="009967CA" w:rsidRPr="006E11A7" w:rsidRDefault="009967CA" w:rsidP="009967CA">
      <w:pPr>
        <w:pStyle w:val="NoSpacing"/>
        <w:ind w:left="720"/>
        <w:rPr>
          <w:rFonts w:ascii="Gill Sans MT" w:hAnsi="Gill Sans MT"/>
        </w:rPr>
      </w:pPr>
    </w:p>
    <w:p w:rsidR="009967CA" w:rsidRPr="006E11A7" w:rsidRDefault="009967CA" w:rsidP="009967CA">
      <w:pPr>
        <w:pStyle w:val="NoSpacing"/>
        <w:ind w:left="720"/>
        <w:rPr>
          <w:rFonts w:ascii="Gill Sans MT" w:eastAsia="Calibri" w:hAnsi="Gill Sans MT"/>
        </w:rPr>
      </w:pPr>
      <w:r w:rsidRPr="006E11A7">
        <w:rPr>
          <w:rFonts w:ascii="Gill Sans MT" w:eastAsia="Calibri" w:hAnsi="Gill Sans MT"/>
        </w:rPr>
        <w:t xml:space="preserve">The participants confirmed that the funding inequality was having a severe impact. Haringey patients, for instance, will sometimes not have access to the same services as Islington patients, and experience much longer waiting times. </w:t>
      </w:r>
    </w:p>
    <w:p w:rsidR="009967CA" w:rsidRPr="006E11A7" w:rsidRDefault="009967CA" w:rsidP="009967CA">
      <w:pPr>
        <w:pStyle w:val="NoSpacing"/>
        <w:ind w:left="720"/>
        <w:rPr>
          <w:rFonts w:ascii="Gill Sans MT" w:eastAsia="Calibri" w:hAnsi="Gill Sans MT"/>
        </w:rPr>
      </w:pPr>
    </w:p>
    <w:p w:rsidR="009967CA" w:rsidRPr="006E11A7" w:rsidRDefault="009967CA" w:rsidP="009967CA">
      <w:pPr>
        <w:pStyle w:val="NoSpacing"/>
        <w:ind w:left="720"/>
        <w:rPr>
          <w:rFonts w:ascii="Gill Sans MT" w:hAnsi="Gill Sans MT"/>
        </w:rPr>
      </w:pPr>
      <w:r w:rsidRPr="006E11A7">
        <w:rPr>
          <w:rFonts w:ascii="Gill Sans MT" w:hAnsi="Gill Sans MT"/>
        </w:rPr>
        <w:t xml:space="preserve">One GP reported that he’d contacted a hospice on behalf of a patient, and the hospice asked for the patient’s postcode. The hospice was reluctant to pick up a patient from Haringey – because they were aware of the funding situation. </w:t>
      </w:r>
    </w:p>
    <w:p w:rsidR="009967CA" w:rsidRPr="006E11A7" w:rsidRDefault="009967CA" w:rsidP="009967CA">
      <w:pPr>
        <w:pStyle w:val="NoSpacing"/>
        <w:ind w:left="720"/>
        <w:rPr>
          <w:rFonts w:ascii="Gill Sans MT" w:hAnsi="Gill Sans MT"/>
        </w:rPr>
      </w:pPr>
    </w:p>
    <w:p w:rsidR="009967CA" w:rsidRPr="006E11A7" w:rsidRDefault="009967CA" w:rsidP="009967CA">
      <w:pPr>
        <w:pStyle w:val="NoSpacing"/>
        <w:ind w:left="720"/>
        <w:rPr>
          <w:rFonts w:ascii="Gill Sans MT" w:hAnsi="Gill Sans MT"/>
        </w:rPr>
      </w:pPr>
      <w:r w:rsidRPr="006E11A7">
        <w:rPr>
          <w:rFonts w:ascii="Gill Sans MT" w:hAnsi="Gill Sans MT"/>
        </w:rPr>
        <w:t>Local residents were asked if they’d experienced the negative effects of the funding inequality. Here are three case studies:</w:t>
      </w:r>
    </w:p>
    <w:p w:rsidR="009967CA" w:rsidRPr="006E11A7" w:rsidRDefault="009967CA" w:rsidP="009967CA">
      <w:pPr>
        <w:pStyle w:val="NoSpacing"/>
        <w:ind w:left="720"/>
        <w:rPr>
          <w:rFonts w:ascii="Gill Sans MT" w:hAnsi="Gill Sans MT"/>
        </w:rPr>
      </w:pPr>
    </w:p>
    <w:p w:rsidR="009967CA" w:rsidRPr="006E11A7" w:rsidRDefault="009967CA" w:rsidP="009967CA">
      <w:pPr>
        <w:pStyle w:val="NoSpacing"/>
        <w:numPr>
          <w:ilvl w:val="0"/>
          <w:numId w:val="1"/>
        </w:numPr>
        <w:ind w:left="1440"/>
        <w:rPr>
          <w:rFonts w:ascii="Gill Sans MT" w:hAnsi="Gill Sans MT" w:cstheme="minorHAnsi"/>
        </w:rPr>
      </w:pPr>
      <w:r w:rsidRPr="006E11A7">
        <w:rPr>
          <w:rFonts w:ascii="Gill Sans MT" w:hAnsi="Gill Sans MT" w:cstheme="minorHAnsi"/>
        </w:rPr>
        <w:t xml:space="preserve">Local resident </w:t>
      </w:r>
      <w:proofErr w:type="spellStart"/>
      <w:r w:rsidRPr="006E11A7">
        <w:rPr>
          <w:rFonts w:ascii="Gill Sans MT" w:hAnsi="Gill Sans MT" w:cstheme="minorHAnsi"/>
        </w:rPr>
        <w:t>Syd</w:t>
      </w:r>
      <w:proofErr w:type="spellEnd"/>
      <w:r w:rsidRPr="006E11A7">
        <w:rPr>
          <w:rFonts w:ascii="Gill Sans MT" w:hAnsi="Gill Sans MT" w:cstheme="minorHAnsi"/>
        </w:rPr>
        <w:t xml:space="preserve"> </w:t>
      </w:r>
      <w:proofErr w:type="spellStart"/>
      <w:r w:rsidRPr="006E11A7">
        <w:rPr>
          <w:rFonts w:ascii="Gill Sans MT" w:hAnsi="Gill Sans MT" w:cstheme="minorHAnsi"/>
        </w:rPr>
        <w:t>Pochin</w:t>
      </w:r>
      <w:proofErr w:type="spellEnd"/>
      <w:r w:rsidRPr="006E11A7">
        <w:rPr>
          <w:rFonts w:ascii="Gill Sans MT" w:hAnsi="Gill Sans MT" w:cstheme="minorHAnsi"/>
        </w:rPr>
        <w:t xml:space="preserve"> had to have his left hip resurfaced in April this year. Haringey would not fund a resurfacing, as no local hospital performed the operation. Mr </w:t>
      </w:r>
      <w:proofErr w:type="spellStart"/>
      <w:r w:rsidRPr="006E11A7">
        <w:rPr>
          <w:rFonts w:ascii="Gill Sans MT" w:hAnsi="Gill Sans MT" w:cstheme="minorHAnsi"/>
        </w:rPr>
        <w:t>Pochin</w:t>
      </w:r>
      <w:proofErr w:type="spellEnd"/>
      <w:r w:rsidRPr="006E11A7">
        <w:rPr>
          <w:rFonts w:ascii="Gill Sans MT" w:hAnsi="Gill Sans MT" w:cstheme="minorHAnsi"/>
        </w:rPr>
        <w:t xml:space="preserve"> was also informed that Haringey would not refer him outside of the area. It cost Mr </w:t>
      </w:r>
      <w:proofErr w:type="spellStart"/>
      <w:r w:rsidRPr="006E11A7">
        <w:rPr>
          <w:rFonts w:ascii="Gill Sans MT" w:hAnsi="Gill Sans MT" w:cstheme="minorHAnsi"/>
        </w:rPr>
        <w:t>Pochin</w:t>
      </w:r>
      <w:proofErr w:type="spellEnd"/>
      <w:r w:rsidRPr="006E11A7">
        <w:rPr>
          <w:rFonts w:ascii="Gill Sans MT" w:hAnsi="Gill Sans MT" w:cstheme="minorHAnsi"/>
        </w:rPr>
        <w:t xml:space="preserve"> a great deal of money to go private, which, as a pensioner, he could not really afford. Mr </w:t>
      </w:r>
      <w:proofErr w:type="spellStart"/>
      <w:r w:rsidRPr="006E11A7">
        <w:rPr>
          <w:rFonts w:ascii="Gill Sans MT" w:hAnsi="Gill Sans MT" w:cstheme="minorHAnsi"/>
        </w:rPr>
        <w:t>Pochin</w:t>
      </w:r>
      <w:proofErr w:type="spellEnd"/>
      <w:r w:rsidRPr="006E11A7">
        <w:rPr>
          <w:rFonts w:ascii="Gill Sans MT" w:hAnsi="Gill Sans MT" w:cstheme="minorHAnsi"/>
        </w:rPr>
        <w:t xml:space="preserve"> felt let down by Haringey and the NHS.</w:t>
      </w:r>
    </w:p>
    <w:p w:rsidR="009967CA" w:rsidRPr="006E11A7" w:rsidRDefault="009967CA" w:rsidP="009967CA">
      <w:pPr>
        <w:pStyle w:val="NoSpacing"/>
        <w:ind w:left="720"/>
        <w:rPr>
          <w:rFonts w:ascii="Gill Sans MT" w:hAnsi="Gill Sans MT" w:cstheme="minorHAnsi"/>
        </w:rPr>
      </w:pPr>
    </w:p>
    <w:p w:rsidR="009967CA" w:rsidRPr="006E11A7" w:rsidRDefault="009967CA" w:rsidP="009967CA">
      <w:pPr>
        <w:pStyle w:val="NoSpacing"/>
        <w:numPr>
          <w:ilvl w:val="0"/>
          <w:numId w:val="1"/>
        </w:numPr>
        <w:ind w:left="1440"/>
        <w:rPr>
          <w:rFonts w:ascii="Gill Sans MT" w:hAnsi="Gill Sans MT" w:cstheme="minorHAnsi"/>
        </w:rPr>
      </w:pPr>
      <w:r w:rsidRPr="006E11A7">
        <w:rPr>
          <w:rFonts w:ascii="Gill Sans MT" w:hAnsi="Gill Sans MT" w:cstheme="minorHAnsi"/>
        </w:rPr>
        <w:t>One resident works locally as a practice nurse, and previously as a district nurse in Tottenham. She asked Lynne Featherstone MP to look at the numbers of nurses and training available for community nurses in Islington and Camden, and compare it to Haringey. The resident says that, while there are many unsung heroes in the borough - her and her colleagues are ‘on their knees sometimes, doing their best, against all odds here in Haringey.’</w:t>
      </w:r>
    </w:p>
    <w:p w:rsidR="009967CA" w:rsidRPr="006E11A7" w:rsidRDefault="009967CA" w:rsidP="009967CA">
      <w:pPr>
        <w:pStyle w:val="NoSpacing"/>
        <w:ind w:left="720"/>
        <w:rPr>
          <w:rFonts w:ascii="Gill Sans MT" w:hAnsi="Gill Sans MT" w:cstheme="minorHAnsi"/>
        </w:rPr>
      </w:pPr>
    </w:p>
    <w:p w:rsidR="009967CA" w:rsidRPr="006E11A7" w:rsidRDefault="009967CA" w:rsidP="009967CA">
      <w:pPr>
        <w:pStyle w:val="NoSpacing"/>
        <w:numPr>
          <w:ilvl w:val="0"/>
          <w:numId w:val="1"/>
        </w:numPr>
        <w:ind w:left="1440"/>
        <w:rPr>
          <w:rFonts w:ascii="Gill Sans MT" w:hAnsi="Gill Sans MT" w:cstheme="minorHAnsi"/>
          <w:iCs/>
        </w:rPr>
      </w:pPr>
      <w:r w:rsidRPr="006E11A7">
        <w:rPr>
          <w:rFonts w:ascii="Gill Sans MT" w:hAnsi="Gill Sans MT" w:cstheme="minorHAnsi"/>
          <w:iCs/>
        </w:rPr>
        <w:t>Another local resident was shopping in Islington. In the supermarket, NHS Islington had a free health check service including cholesterol and diabetes testing. When they realised that the resident was from Haringey, she was turned away and told to contact Haringey NHS. The resident did this, and was given a check which involved her blood pressure being taken – and nothing more. The resident felt cheated by the experience.</w:t>
      </w:r>
    </w:p>
    <w:p w:rsidR="009967CA" w:rsidRPr="006E11A7" w:rsidRDefault="009967CA" w:rsidP="009967CA">
      <w:pPr>
        <w:pStyle w:val="NoSpacing"/>
        <w:ind w:left="720"/>
        <w:rPr>
          <w:rFonts w:ascii="Gill Sans MT" w:hAnsi="Gill Sans MT" w:cstheme="minorHAnsi"/>
          <w:iCs/>
        </w:rPr>
      </w:pPr>
    </w:p>
    <w:p w:rsidR="009967CA" w:rsidRPr="006E11A7" w:rsidRDefault="009967CA" w:rsidP="009967CA">
      <w:pPr>
        <w:pStyle w:val="NoSpacing"/>
        <w:ind w:left="720"/>
        <w:rPr>
          <w:rFonts w:ascii="Gill Sans MT" w:hAnsi="Gill Sans MT"/>
        </w:rPr>
      </w:pPr>
      <w:r w:rsidRPr="006E11A7">
        <w:rPr>
          <w:rFonts w:ascii="Gill Sans MT" w:hAnsi="Gill Sans MT"/>
        </w:rPr>
        <w:t xml:space="preserve">The inability to proactively screen for disease and the longer waiting times increase health inequalities for Haringey residents – particularly those living in deprivation and unable to pay for alternative treatment. </w:t>
      </w:r>
    </w:p>
    <w:p w:rsidR="009967CA" w:rsidRPr="006E11A7" w:rsidRDefault="009967CA" w:rsidP="009967CA">
      <w:pPr>
        <w:pStyle w:val="NoSpacing"/>
        <w:rPr>
          <w:rFonts w:ascii="Gill Sans MT" w:hAnsi="Gill Sans MT"/>
        </w:rPr>
      </w:pPr>
    </w:p>
    <w:p w:rsidR="009967CA" w:rsidRPr="006E11A7" w:rsidRDefault="009967CA" w:rsidP="009967CA">
      <w:pPr>
        <w:pStyle w:val="NoSpacing"/>
        <w:rPr>
          <w:rFonts w:ascii="Gill Sans MT" w:hAnsi="Gill Sans MT"/>
          <w:b/>
        </w:rPr>
      </w:pPr>
      <w:r w:rsidRPr="006E11A7">
        <w:rPr>
          <w:rFonts w:ascii="Gill Sans MT" w:hAnsi="Gill Sans MT"/>
          <w:b/>
        </w:rPr>
        <w:t>Campaign for fairer funding</w:t>
      </w:r>
    </w:p>
    <w:p w:rsidR="009967CA" w:rsidRPr="006E11A7" w:rsidRDefault="009967CA" w:rsidP="009967CA">
      <w:pPr>
        <w:pStyle w:val="NoSpacing"/>
        <w:rPr>
          <w:rFonts w:ascii="Gill Sans MT" w:hAnsi="Gill Sans MT"/>
        </w:rPr>
      </w:pPr>
    </w:p>
    <w:p w:rsidR="009967CA" w:rsidRPr="006E11A7" w:rsidRDefault="009967CA" w:rsidP="009967CA">
      <w:pPr>
        <w:pStyle w:val="NoSpacing"/>
        <w:ind w:left="720"/>
        <w:rPr>
          <w:rFonts w:ascii="Gill Sans MT" w:hAnsi="Gill Sans MT"/>
        </w:rPr>
      </w:pPr>
      <w:r w:rsidRPr="006E11A7">
        <w:rPr>
          <w:rFonts w:ascii="Gill Sans MT" w:hAnsi="Gill Sans MT"/>
        </w:rPr>
        <w:t xml:space="preserve">In light of this research, Lynne Featherstone MP launched a campaign for fairer health funding in Haringey. </w:t>
      </w:r>
    </w:p>
    <w:p w:rsidR="009967CA" w:rsidRPr="006E11A7" w:rsidRDefault="009967CA" w:rsidP="009967CA">
      <w:pPr>
        <w:pStyle w:val="NoSpacing"/>
        <w:ind w:left="720"/>
        <w:rPr>
          <w:rFonts w:ascii="Gill Sans MT" w:hAnsi="Gill Sans MT"/>
        </w:rPr>
      </w:pPr>
    </w:p>
    <w:p w:rsidR="009967CA" w:rsidRPr="006E11A7" w:rsidRDefault="009967CA" w:rsidP="009967CA">
      <w:pPr>
        <w:pStyle w:val="NoSpacing"/>
        <w:ind w:left="720"/>
        <w:rPr>
          <w:rFonts w:ascii="Gill Sans MT" w:hAnsi="Gill Sans MT"/>
        </w:rPr>
      </w:pPr>
      <w:r w:rsidRPr="006E11A7">
        <w:rPr>
          <w:rFonts w:ascii="Gill Sans MT" w:hAnsi="Gill Sans MT"/>
        </w:rPr>
        <w:lastRenderedPageBreak/>
        <w:t>A similar campaign on education (where Haringey schools received less funding than those in inner boroughs) was previously successful, securing an extra £7.3million per year for Haringey schools via the area cost adjustment.</w:t>
      </w:r>
    </w:p>
    <w:p w:rsidR="009967CA" w:rsidRPr="006E11A7" w:rsidRDefault="009967CA" w:rsidP="009967CA">
      <w:pPr>
        <w:pStyle w:val="NoSpacing"/>
        <w:ind w:left="720"/>
        <w:rPr>
          <w:rFonts w:ascii="Gill Sans MT" w:hAnsi="Gill Sans MT"/>
        </w:rPr>
      </w:pPr>
    </w:p>
    <w:p w:rsidR="009967CA" w:rsidRPr="006E11A7" w:rsidRDefault="009967CA" w:rsidP="009967CA">
      <w:pPr>
        <w:pStyle w:val="NoSpacing"/>
        <w:ind w:left="720"/>
        <w:rPr>
          <w:rFonts w:ascii="Gill Sans MT" w:hAnsi="Gill Sans MT" w:cstheme="minorHAnsi"/>
        </w:rPr>
      </w:pPr>
      <w:r w:rsidRPr="006E11A7">
        <w:rPr>
          <w:rFonts w:ascii="Gill Sans MT" w:hAnsi="Gill Sans MT"/>
        </w:rPr>
        <w:t xml:space="preserve">The campaign is supported by over 1000 local residents and the Haringey Liberal Democrats. In support of the campaign, </w:t>
      </w:r>
      <w:r w:rsidRPr="006E11A7">
        <w:rPr>
          <w:rFonts w:ascii="Gill Sans MT" w:hAnsi="Gill Sans MT" w:cstheme="minorHAnsi"/>
        </w:rPr>
        <w:t>Cllr David Winskill (Haringey Liberal Democrat Lead on Adults and Health) said:</w:t>
      </w:r>
    </w:p>
    <w:p w:rsidR="009967CA" w:rsidRPr="006E11A7" w:rsidRDefault="009967CA" w:rsidP="009967CA">
      <w:pPr>
        <w:pStyle w:val="NoSpacing"/>
        <w:ind w:left="720"/>
        <w:rPr>
          <w:rFonts w:ascii="Gill Sans MT" w:hAnsi="Gill Sans MT"/>
        </w:rPr>
      </w:pPr>
    </w:p>
    <w:p w:rsidR="009967CA" w:rsidRPr="006E11A7" w:rsidRDefault="009967CA" w:rsidP="009967CA">
      <w:pPr>
        <w:pStyle w:val="NoSpacing"/>
        <w:ind w:left="720"/>
        <w:rPr>
          <w:rFonts w:ascii="Gill Sans MT" w:hAnsi="Gill Sans MT" w:cstheme="minorHAnsi"/>
          <w:i/>
        </w:rPr>
      </w:pPr>
      <w:r w:rsidRPr="006E11A7">
        <w:rPr>
          <w:rFonts w:ascii="Gill Sans MT" w:hAnsi="Gill Sans MT" w:cstheme="minorHAnsi"/>
          <w:i/>
        </w:rPr>
        <w:t>"This campaign is all about correcting decades of underfunding of Haringey's health services with a rebalancing of health funding. We are one of the poorest boroughs in the UK with some of the worst health outcomes. If we had enjoyed fairer funding I am convinced that we would be a healthier borough with far fewer health inequalities."</w:t>
      </w:r>
    </w:p>
    <w:p w:rsidR="009967CA" w:rsidRPr="006E11A7" w:rsidRDefault="009967CA" w:rsidP="009967CA">
      <w:pPr>
        <w:pStyle w:val="NoSpacing"/>
        <w:ind w:left="720"/>
        <w:rPr>
          <w:rFonts w:ascii="Gill Sans MT" w:eastAsia="Calibri" w:hAnsi="Gill Sans MT"/>
        </w:rPr>
      </w:pPr>
    </w:p>
    <w:p w:rsidR="009967CA" w:rsidRPr="006E11A7" w:rsidRDefault="009967CA" w:rsidP="009967CA">
      <w:pPr>
        <w:pStyle w:val="NoSpacing"/>
        <w:ind w:left="720"/>
        <w:rPr>
          <w:rFonts w:ascii="Gill Sans MT" w:eastAsia="Calibri" w:hAnsi="Gill Sans MT"/>
        </w:rPr>
      </w:pPr>
      <w:r w:rsidRPr="006E11A7">
        <w:rPr>
          <w:rFonts w:ascii="Gill Sans MT" w:eastAsia="Calibri" w:hAnsi="Gill Sans MT"/>
        </w:rPr>
        <w:t xml:space="preserve">In March, Lynne Featherstone wrote again to the Secretary of State for Health regarding health funding in Haringey. </w:t>
      </w:r>
    </w:p>
    <w:p w:rsidR="009967CA" w:rsidRPr="006E11A7" w:rsidRDefault="009967CA" w:rsidP="009967CA">
      <w:pPr>
        <w:pStyle w:val="NoSpacing"/>
        <w:ind w:left="720"/>
        <w:rPr>
          <w:rFonts w:ascii="Gill Sans MT" w:eastAsia="Calibri" w:hAnsi="Gill Sans MT"/>
        </w:rPr>
      </w:pPr>
    </w:p>
    <w:p w:rsidR="009967CA" w:rsidRPr="006E11A7" w:rsidRDefault="009967CA" w:rsidP="009967CA">
      <w:pPr>
        <w:pStyle w:val="NoSpacing"/>
        <w:ind w:left="720"/>
        <w:rPr>
          <w:rFonts w:ascii="Gill Sans MT" w:eastAsia="Calibri" w:hAnsi="Gill Sans MT"/>
        </w:rPr>
      </w:pPr>
      <w:r w:rsidRPr="006E11A7">
        <w:rPr>
          <w:rFonts w:ascii="Gill Sans MT" w:eastAsia="Calibri" w:hAnsi="Gill Sans MT"/>
        </w:rPr>
        <w:t>The response confirmed that spending on public health had been lower in Haringey than other boroughs. A further letter from the Minister for Public Health confirmed that the funding formula was being considered, and the final calculations would be published later this year.</w:t>
      </w:r>
    </w:p>
    <w:p w:rsidR="009967CA" w:rsidRPr="006E11A7" w:rsidRDefault="009967CA" w:rsidP="009967CA">
      <w:pPr>
        <w:pStyle w:val="NoSpacing"/>
        <w:ind w:left="720"/>
        <w:rPr>
          <w:rFonts w:ascii="Gill Sans MT" w:hAnsi="Gill Sans MT"/>
        </w:rPr>
      </w:pPr>
    </w:p>
    <w:p w:rsidR="009967CA" w:rsidRPr="006E11A7" w:rsidRDefault="009967CA" w:rsidP="009967CA">
      <w:pPr>
        <w:pStyle w:val="NoSpacing"/>
        <w:ind w:left="720"/>
        <w:rPr>
          <w:rFonts w:ascii="Gill Sans MT" w:hAnsi="Gill Sans MT"/>
        </w:rPr>
      </w:pPr>
      <w:r w:rsidRPr="006E11A7">
        <w:rPr>
          <w:rFonts w:ascii="Gill Sans MT" w:hAnsi="Gill Sans MT"/>
        </w:rPr>
        <w:t>A recent meeting with the Haringey CCG chair revealed that the new funding figures, based on the new formula, will be sent to CCGs on the 17</w:t>
      </w:r>
      <w:r w:rsidRPr="006E11A7">
        <w:rPr>
          <w:rFonts w:ascii="Gill Sans MT" w:hAnsi="Gill Sans MT"/>
          <w:vertAlign w:val="superscript"/>
        </w:rPr>
        <w:t>th</w:t>
      </w:r>
      <w:r w:rsidRPr="006E11A7">
        <w:rPr>
          <w:rFonts w:ascii="Gill Sans MT" w:hAnsi="Gill Sans MT"/>
        </w:rPr>
        <w:t xml:space="preserve"> December. </w:t>
      </w:r>
    </w:p>
    <w:p w:rsidR="009967CA" w:rsidRDefault="009967CA" w:rsidP="009967CA">
      <w:pPr>
        <w:pStyle w:val="NoSpacing"/>
        <w:ind w:left="720"/>
      </w:pPr>
    </w:p>
    <w:p w:rsidR="009967CA" w:rsidRPr="004302F9" w:rsidRDefault="009967CA" w:rsidP="009967CA">
      <w:pPr>
        <w:pStyle w:val="NoSpacing"/>
      </w:pPr>
    </w:p>
    <w:p w:rsidR="009967CA" w:rsidRDefault="009967CA" w:rsidP="006279E7">
      <w:pPr>
        <w:pStyle w:val="NoSpacing"/>
      </w:pPr>
    </w:p>
    <w:p w:rsidR="004F52B6" w:rsidRDefault="004F52B6" w:rsidP="006279E7">
      <w:pPr>
        <w:pStyle w:val="NoSpacing"/>
      </w:pPr>
    </w:p>
    <w:sectPr w:rsidR="004F52B6" w:rsidSect="00BD103F">
      <w:headerReference w:type="default" r:id="rId10"/>
      <w:footerReference w:type="default" r:id="rId11"/>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852EC" w:rsidRDefault="000852EC" w:rsidP="004F52B6">
      <w:r>
        <w:separator/>
      </w:r>
    </w:p>
  </w:endnote>
  <w:endnote w:type="continuationSeparator" w:id="0">
    <w:p w:rsidR="000852EC" w:rsidRDefault="000852EC" w:rsidP="004F52B6">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Gill Sans MT">
    <w:panose1 w:val="020B0502020104020203"/>
    <w:charset w:val="00"/>
    <w:family w:val="swiss"/>
    <w:pitch w:val="variable"/>
    <w:sig w:usb0="00000007" w:usb1="00000000" w:usb2="00000000" w:usb3="00000000" w:csb0="00000003"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F52B6" w:rsidRDefault="004F52B6" w:rsidP="004F52B6">
    <w:pPr>
      <w:pStyle w:val="Footer"/>
      <w:tabs>
        <w:tab w:val="left" w:pos="5220"/>
      </w:tabs>
      <w:ind w:right="-81"/>
      <w:jc w:val="center"/>
      <w:rPr>
        <w:rFonts w:ascii="Gill Sans MT" w:hAnsi="Gill Sans MT"/>
        <w:sz w:val="12"/>
        <w:szCs w:val="12"/>
      </w:rPr>
    </w:pPr>
    <w:r>
      <w:rPr>
        <w:rFonts w:ascii="Gill Sans MT" w:hAnsi="Gill Sans MT"/>
        <w:sz w:val="12"/>
        <w:szCs w:val="12"/>
      </w:rPr>
      <w:t>Whilst your MP will treat as confidential any personal information which you pass on, she will allow authorised staff to see the information if this is needed to help and advise you, and may pass all or some of this information to agencies such as the Department of Work &amp; Pensions, Revenue &amp; Customs or the local Council if this is necessary to help with your case.</w:t>
    </w:r>
  </w:p>
  <w:p w:rsidR="004F52B6" w:rsidRPr="004F52B6" w:rsidRDefault="004F52B6" w:rsidP="004F52B6">
    <w:pPr>
      <w:pStyle w:val="Header"/>
      <w:tabs>
        <w:tab w:val="left" w:pos="5220"/>
      </w:tabs>
      <w:ind w:right="-81"/>
      <w:jc w:val="center"/>
      <w:rPr>
        <w:rFonts w:ascii="Gill Sans MT" w:hAnsi="Gill Sans MT"/>
        <w:b/>
        <w:sz w:val="28"/>
        <w:szCs w:val="28"/>
      </w:rPr>
    </w:pPr>
    <w:r>
      <w:rPr>
        <w:rFonts w:ascii="Gill Sans MT" w:hAnsi="Gill Sans MT"/>
        <w:b/>
        <w:sz w:val="28"/>
        <w:szCs w:val="28"/>
      </w:rPr>
      <w:t>FOR LARGE PRINT COPY, PLEASE CALL 020 8340 5459</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852EC" w:rsidRDefault="000852EC" w:rsidP="004F52B6">
      <w:r>
        <w:separator/>
      </w:r>
    </w:p>
  </w:footnote>
  <w:footnote w:type="continuationSeparator" w:id="0">
    <w:p w:rsidR="000852EC" w:rsidRDefault="000852EC" w:rsidP="004F52B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F52B6" w:rsidRPr="005A1AEC" w:rsidRDefault="004F52B6" w:rsidP="004F52B6">
    <w:pPr>
      <w:pStyle w:val="Header"/>
      <w:jc w:val="center"/>
      <w:rPr>
        <w:rFonts w:ascii="Gill Sans MT" w:hAnsi="Gill Sans MT"/>
        <w:b/>
        <w:sz w:val="32"/>
        <w:szCs w:val="32"/>
      </w:rPr>
    </w:pPr>
    <w:r w:rsidRPr="005A1AEC">
      <w:rPr>
        <w:rFonts w:ascii="Gill Sans MT" w:hAnsi="Gill Sans MT"/>
        <w:b/>
        <w:sz w:val="32"/>
        <w:szCs w:val="32"/>
      </w:rPr>
      <w:t>LYNNE FEATHERSTONE MP</w:t>
    </w:r>
  </w:p>
  <w:p w:rsidR="004F52B6" w:rsidRPr="005A1AEC" w:rsidRDefault="004F52B6" w:rsidP="004F52B6">
    <w:pPr>
      <w:pStyle w:val="Header"/>
      <w:jc w:val="center"/>
      <w:rPr>
        <w:rFonts w:ascii="Gill Sans MT" w:hAnsi="Gill Sans MT"/>
        <w:sz w:val="18"/>
        <w:szCs w:val="18"/>
      </w:rPr>
    </w:pPr>
    <w:r w:rsidRPr="005A1AEC">
      <w:rPr>
        <w:rFonts w:ascii="Gill Sans MT" w:hAnsi="Gill Sans MT"/>
        <w:sz w:val="18"/>
        <w:szCs w:val="18"/>
      </w:rPr>
      <w:t xml:space="preserve">House of Commons, </w:t>
    </w:r>
    <w:smartTag w:uri="urn:schemas-microsoft-com:office:smarttags" w:element="place">
      <w:smartTag w:uri="urn:schemas-microsoft-com:office:smarttags" w:element="City">
        <w:smartTag w:uri="urn:schemas-microsoft-com:office:smarttags" w:element="Street">
          <w:r w:rsidRPr="005A1AEC">
            <w:rPr>
              <w:rFonts w:ascii="Gill Sans MT" w:hAnsi="Gill Sans MT"/>
              <w:sz w:val="18"/>
              <w:szCs w:val="18"/>
            </w:rPr>
            <w:t>London</w:t>
          </w:r>
        </w:smartTag>
      </w:smartTag>
      <w:r w:rsidRPr="005A1AEC">
        <w:rPr>
          <w:rFonts w:ascii="Gill Sans MT" w:hAnsi="Gill Sans MT"/>
          <w:sz w:val="18"/>
          <w:szCs w:val="18"/>
        </w:rPr>
        <w:t xml:space="preserve">, </w:t>
      </w:r>
      <w:smartTag w:uri="urn:schemas-microsoft-com:office:smarttags" w:element="PostalCode">
        <w:r w:rsidRPr="005A1AEC">
          <w:rPr>
            <w:rFonts w:ascii="Gill Sans MT" w:hAnsi="Gill Sans MT"/>
            <w:sz w:val="18"/>
            <w:szCs w:val="18"/>
          </w:rPr>
          <w:t>SW1A 0AA</w:t>
        </w:r>
      </w:smartTag>
    </w:smartTag>
  </w:p>
  <w:p w:rsidR="004F52B6" w:rsidRPr="00FA75F0" w:rsidRDefault="004F52B6" w:rsidP="004F52B6">
    <w:pPr>
      <w:pStyle w:val="Header"/>
      <w:jc w:val="center"/>
      <w:rPr>
        <w:rFonts w:ascii="Gill Sans MT" w:hAnsi="Gill Sans MT"/>
        <w:sz w:val="18"/>
        <w:szCs w:val="18"/>
      </w:rPr>
    </w:pPr>
    <w:r>
      <w:rPr>
        <w:rFonts w:ascii="Gill Sans MT" w:hAnsi="Gill Sans MT"/>
        <w:sz w:val="18"/>
        <w:szCs w:val="18"/>
      </w:rPr>
      <w:t>Tel: 0208 340 5459 /</w:t>
    </w:r>
    <w:r w:rsidRPr="005A1AEC">
      <w:rPr>
        <w:rFonts w:ascii="Gill Sans MT" w:hAnsi="Gill Sans MT"/>
        <w:sz w:val="18"/>
        <w:szCs w:val="18"/>
      </w:rPr>
      <w:t xml:space="preserve"> </w:t>
    </w:r>
    <w:hyperlink r:id="rId1" w:history="1">
      <w:r w:rsidRPr="005A1AEC">
        <w:rPr>
          <w:rStyle w:val="Hyperlink"/>
          <w:rFonts w:ascii="Gill Sans MT" w:hAnsi="Gill Sans MT"/>
          <w:sz w:val="18"/>
          <w:szCs w:val="18"/>
        </w:rPr>
        <w:t>lynne@lynnefeatherstone.org</w:t>
      </w:r>
    </w:hyperlink>
    <w:r w:rsidRPr="005A1AEC">
      <w:rPr>
        <w:rFonts w:ascii="Gill Sans MT" w:hAnsi="Gill Sans MT"/>
        <w:sz w:val="18"/>
        <w:szCs w:val="18"/>
      </w:rPr>
      <w:t xml:space="preserve"> / </w:t>
    </w:r>
    <w:hyperlink r:id="rId2" w:history="1">
      <w:r w:rsidRPr="005A1AEC">
        <w:rPr>
          <w:rStyle w:val="Hyperlink"/>
          <w:rFonts w:ascii="Gill Sans MT" w:hAnsi="Gill Sans MT"/>
          <w:sz w:val="18"/>
          <w:szCs w:val="18"/>
        </w:rPr>
        <w:t>www.lynnefeatherstone.org</w:t>
      </w:r>
    </w:hyperlink>
  </w:p>
  <w:p w:rsidR="004F52B6" w:rsidRDefault="004F52B6">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C381385"/>
    <w:multiLevelType w:val="hybridMultilevel"/>
    <w:tmpl w:val="FFEA56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20"/>
  <w:characterSpacingControl w:val="doNotCompress"/>
  <w:footnotePr>
    <w:footnote w:id="-1"/>
    <w:footnote w:id="0"/>
  </w:footnotePr>
  <w:endnotePr>
    <w:endnote w:id="-1"/>
    <w:endnote w:id="0"/>
  </w:endnotePr>
  <w:compat/>
  <w:rsids>
    <w:rsidRoot w:val="006279E7"/>
    <w:rsid w:val="00081F0E"/>
    <w:rsid w:val="000852EC"/>
    <w:rsid w:val="002424C2"/>
    <w:rsid w:val="003556D2"/>
    <w:rsid w:val="004A5522"/>
    <w:rsid w:val="004F52B6"/>
    <w:rsid w:val="006279E7"/>
    <w:rsid w:val="00703BF5"/>
    <w:rsid w:val="00807A40"/>
    <w:rsid w:val="00892FCD"/>
    <w:rsid w:val="009967CA"/>
    <w:rsid w:val="00A6293F"/>
    <w:rsid w:val="00AC4C65"/>
    <w:rsid w:val="00B51F19"/>
    <w:rsid w:val="00BC0454"/>
    <w:rsid w:val="00BC1867"/>
    <w:rsid w:val="00BD103F"/>
    <w:rsid w:val="00C31F4C"/>
    <w:rsid w:val="00EC359D"/>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PostalCode"/>
  <w:smartTagType w:namespaceuri="urn:schemas-microsoft-com:office:smarttags" w:name="City"/>
  <w:smartTagType w:namespaceuri="urn:schemas-microsoft-com:office:smarttags" w:name="Street"/>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F52B6"/>
    <w:pPr>
      <w:spacing w:after="0" w:line="240" w:lineRule="auto"/>
    </w:pPr>
    <w:rPr>
      <w:rFonts w:ascii="Calibri" w:eastAsia="Times New Roman" w:hAnsi="Calibri" w:cs="Times New Roman"/>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279E7"/>
    <w:pPr>
      <w:spacing w:after="0" w:line="240" w:lineRule="auto"/>
    </w:pPr>
  </w:style>
  <w:style w:type="paragraph" w:styleId="Header">
    <w:name w:val="header"/>
    <w:basedOn w:val="Normal"/>
    <w:link w:val="HeaderChar"/>
    <w:uiPriority w:val="99"/>
    <w:unhideWhenUsed/>
    <w:rsid w:val="004F52B6"/>
    <w:pPr>
      <w:tabs>
        <w:tab w:val="center" w:pos="4513"/>
        <w:tab w:val="right" w:pos="9026"/>
      </w:tabs>
    </w:pPr>
  </w:style>
  <w:style w:type="character" w:customStyle="1" w:styleId="HeaderChar">
    <w:name w:val="Header Char"/>
    <w:basedOn w:val="DefaultParagraphFont"/>
    <w:link w:val="Header"/>
    <w:uiPriority w:val="99"/>
    <w:rsid w:val="004F52B6"/>
  </w:style>
  <w:style w:type="paragraph" w:styleId="Footer">
    <w:name w:val="footer"/>
    <w:basedOn w:val="Normal"/>
    <w:link w:val="FooterChar"/>
    <w:unhideWhenUsed/>
    <w:rsid w:val="004F52B6"/>
    <w:pPr>
      <w:tabs>
        <w:tab w:val="center" w:pos="4513"/>
        <w:tab w:val="right" w:pos="9026"/>
      </w:tabs>
    </w:pPr>
  </w:style>
  <w:style w:type="character" w:customStyle="1" w:styleId="FooterChar">
    <w:name w:val="Footer Char"/>
    <w:basedOn w:val="DefaultParagraphFont"/>
    <w:link w:val="Footer"/>
    <w:rsid w:val="004F52B6"/>
  </w:style>
  <w:style w:type="character" w:styleId="Hyperlink">
    <w:name w:val="Hyperlink"/>
    <w:basedOn w:val="DefaultParagraphFont"/>
    <w:rsid w:val="004F52B6"/>
    <w:rPr>
      <w:color w:val="0000FF"/>
      <w:u w:val="single"/>
    </w:rPr>
  </w:style>
  <w:style w:type="paragraph" w:styleId="BalloonText">
    <w:name w:val="Balloon Text"/>
    <w:basedOn w:val="Normal"/>
    <w:link w:val="BalloonTextChar"/>
    <w:uiPriority w:val="99"/>
    <w:semiHidden/>
    <w:unhideWhenUsed/>
    <w:rsid w:val="004F52B6"/>
    <w:rPr>
      <w:rFonts w:ascii="Tahoma" w:hAnsi="Tahoma" w:cs="Tahoma"/>
      <w:sz w:val="16"/>
      <w:szCs w:val="16"/>
    </w:rPr>
  </w:style>
  <w:style w:type="character" w:customStyle="1" w:styleId="BalloonTextChar">
    <w:name w:val="Balloon Text Char"/>
    <w:basedOn w:val="DefaultParagraphFont"/>
    <w:link w:val="BalloonText"/>
    <w:uiPriority w:val="99"/>
    <w:semiHidden/>
    <w:rsid w:val="004F52B6"/>
    <w:rPr>
      <w:rFonts w:ascii="Tahoma" w:eastAsia="Times New Roman" w:hAnsi="Tahoma" w:cs="Tahoma"/>
      <w:sz w:val="16"/>
      <w:szCs w:val="16"/>
      <w:lang w:eastAsia="en-GB"/>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haringey.gov.uk/index/social_care_and_health/health/jsna/jsna-wider-determinants/jsna-deprivation.ht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gi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audit-commission.gov.uk/nationalstudies/health/financialmanagement/Pages/nhsfinancialyear1112.aspx" TargetMode="External"/></Relationships>
</file>

<file path=word/_rels/header1.xml.rels><?xml version="1.0" encoding="UTF-8" standalone="yes"?>
<Relationships xmlns="http://schemas.openxmlformats.org/package/2006/relationships"><Relationship Id="rId2" Type="http://schemas.openxmlformats.org/officeDocument/2006/relationships/hyperlink" Target="http://www.lynnefeatherstone.org" TargetMode="External"/><Relationship Id="rId1" Type="http://schemas.openxmlformats.org/officeDocument/2006/relationships/hyperlink" Target="mailto:lynne@lynnefeatherstone.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1272</Words>
  <Characters>7256</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Houses of Parliament</Company>
  <LinksUpToDate>false</LinksUpToDate>
  <CharactersWithSpaces>8511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hollisj</dc:creator>
  <cp:lastModifiedBy>hollisj</cp:lastModifiedBy>
  <cp:revision>2</cp:revision>
  <cp:lastPrinted>2013-12-04T10:52:00Z</cp:lastPrinted>
  <dcterms:created xsi:type="dcterms:W3CDTF">2013-12-09T12:19:00Z</dcterms:created>
  <dcterms:modified xsi:type="dcterms:W3CDTF">2013-12-09T12:19:00Z</dcterms:modified>
</cp:coreProperties>
</file>